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12" w:rsidRDefault="00891599" w:rsidP="00B837DE">
      <w:pPr>
        <w:spacing w:line="276" w:lineRule="auto"/>
        <w:jc w:val="center"/>
        <w:rPr>
          <w:rFonts w:ascii="Arial" w:hAnsi="Arial" w:cs="Arial"/>
          <w:szCs w:val="24"/>
        </w:rPr>
      </w:pPr>
      <w:r w:rsidRPr="00B837DE">
        <w:rPr>
          <w:rFonts w:ascii="Arial" w:hAnsi="Arial" w:cs="Arial"/>
          <w:b/>
          <w:szCs w:val="24"/>
        </w:rPr>
        <w:t xml:space="preserve">Intelligens Energia Európa program által finanszírozott </w:t>
      </w:r>
      <w:r w:rsidRPr="00B837DE">
        <w:rPr>
          <w:rFonts w:ascii="Arial" w:hAnsi="Arial" w:cs="Arial"/>
          <w:szCs w:val="24"/>
        </w:rPr>
        <w:br/>
        <w:t xml:space="preserve">2013-2016 közötti </w:t>
      </w:r>
      <w:proofErr w:type="spellStart"/>
      <w:r w:rsidRPr="00B837DE">
        <w:rPr>
          <w:rFonts w:ascii="Arial" w:hAnsi="Arial" w:cs="Arial"/>
          <w:szCs w:val="24"/>
        </w:rPr>
        <w:t>BioEUParks</w:t>
      </w:r>
      <w:proofErr w:type="spellEnd"/>
      <w:r w:rsidRPr="00B837DE">
        <w:rPr>
          <w:rFonts w:ascii="Arial" w:hAnsi="Arial" w:cs="Arial"/>
          <w:szCs w:val="24"/>
        </w:rPr>
        <w:t xml:space="preserve"> </w:t>
      </w:r>
      <w:r w:rsidR="00A3443B" w:rsidRPr="00B837DE">
        <w:rPr>
          <w:rFonts w:ascii="Arial" w:hAnsi="Arial" w:cs="Arial"/>
          <w:szCs w:val="24"/>
        </w:rPr>
        <w:t>Duna-Ipoly Nemzeti Park igazgatósági projektben</w:t>
      </w:r>
      <w:r w:rsidRPr="00B837DE">
        <w:rPr>
          <w:rFonts w:ascii="Arial" w:hAnsi="Arial" w:cs="Arial"/>
          <w:szCs w:val="24"/>
        </w:rPr>
        <w:t xml:space="preserve"> </w:t>
      </w:r>
    </w:p>
    <w:p w:rsidR="00891599" w:rsidRPr="00872912" w:rsidRDefault="00891599" w:rsidP="00B837DE">
      <w:pPr>
        <w:spacing w:line="276" w:lineRule="auto"/>
        <w:jc w:val="center"/>
        <w:rPr>
          <w:rFonts w:ascii="Arial" w:hAnsi="Arial" w:cs="Arial"/>
          <w:b/>
          <w:color w:val="FF0000"/>
          <w:szCs w:val="24"/>
        </w:rPr>
      </w:pPr>
      <w:r w:rsidRPr="00B837DE">
        <w:rPr>
          <w:rFonts w:ascii="Arial" w:hAnsi="Arial" w:cs="Arial"/>
          <w:szCs w:val="24"/>
        </w:rPr>
        <w:br/>
        <w:t xml:space="preserve">EN ISO 50001 európai energiahatékonysági menedzsment módszertanú </w:t>
      </w:r>
      <w:r w:rsidRPr="00B837DE">
        <w:rPr>
          <w:rFonts w:ascii="Arial" w:hAnsi="Arial" w:cs="Arial"/>
          <w:szCs w:val="24"/>
        </w:rPr>
        <w:br/>
      </w:r>
      <w:r w:rsidRPr="00872912">
        <w:rPr>
          <w:rFonts w:ascii="Arial" w:hAnsi="Arial" w:cs="Arial"/>
          <w:b/>
          <w:color w:val="FF0000"/>
          <w:szCs w:val="24"/>
        </w:rPr>
        <w:t xml:space="preserve">2015.dec.8. budapesti BioESCO </w:t>
      </w:r>
      <w:r w:rsidR="00A3443B" w:rsidRPr="00872912">
        <w:rPr>
          <w:rFonts w:ascii="Arial" w:hAnsi="Arial" w:cs="Arial"/>
          <w:b/>
          <w:color w:val="FF0000"/>
          <w:szCs w:val="24"/>
        </w:rPr>
        <w:t xml:space="preserve">bérerőmű </w:t>
      </w:r>
      <w:r w:rsidR="003D0117" w:rsidRPr="00872912">
        <w:rPr>
          <w:rFonts w:ascii="Arial" w:hAnsi="Arial" w:cs="Arial"/>
          <w:b/>
          <w:color w:val="FF0000"/>
          <w:szCs w:val="24"/>
        </w:rPr>
        <w:t>ön</w:t>
      </w:r>
      <w:r w:rsidRPr="00872912">
        <w:rPr>
          <w:rFonts w:ascii="Arial" w:hAnsi="Arial" w:cs="Arial"/>
          <w:b/>
          <w:color w:val="FF0000"/>
          <w:szCs w:val="24"/>
        </w:rPr>
        <w:t>képzési műhelymunka (</w:t>
      </w:r>
      <w:proofErr w:type="spellStart"/>
      <w:r w:rsidRPr="00872912">
        <w:rPr>
          <w:rFonts w:ascii="Arial" w:hAnsi="Arial" w:cs="Arial"/>
          <w:b/>
          <w:color w:val="FF0000"/>
          <w:szCs w:val="24"/>
        </w:rPr>
        <w:t>workshop</w:t>
      </w:r>
      <w:proofErr w:type="spellEnd"/>
      <w:r w:rsidRPr="00872912">
        <w:rPr>
          <w:rFonts w:ascii="Arial" w:hAnsi="Arial" w:cs="Arial"/>
          <w:b/>
          <w:color w:val="FF0000"/>
          <w:szCs w:val="24"/>
        </w:rPr>
        <w:t>)</w:t>
      </w:r>
    </w:p>
    <w:p w:rsidR="00872912" w:rsidRDefault="00A3443B" w:rsidP="00B837DE">
      <w:pPr>
        <w:spacing w:line="276" w:lineRule="auto"/>
        <w:jc w:val="center"/>
        <w:rPr>
          <w:rFonts w:ascii="Arial" w:hAnsi="Arial" w:cs="Arial"/>
          <w:szCs w:val="24"/>
        </w:rPr>
      </w:pPr>
      <w:r w:rsidRPr="00B837DE">
        <w:rPr>
          <w:rFonts w:ascii="Arial" w:hAnsi="Arial" w:cs="Arial"/>
          <w:szCs w:val="24"/>
        </w:rPr>
        <w:t xml:space="preserve"> </w:t>
      </w:r>
    </w:p>
    <w:p w:rsidR="00872912" w:rsidRDefault="00891599" w:rsidP="00B837DE">
      <w:pPr>
        <w:spacing w:line="276" w:lineRule="auto"/>
        <w:jc w:val="center"/>
        <w:rPr>
          <w:rFonts w:ascii="Arial" w:hAnsi="Arial" w:cs="Arial"/>
          <w:bCs/>
          <w:szCs w:val="24"/>
        </w:rPr>
      </w:pPr>
      <w:r w:rsidRPr="00B837DE">
        <w:rPr>
          <w:rFonts w:ascii="Arial" w:hAnsi="Arial" w:cs="Arial"/>
          <w:szCs w:val="24"/>
        </w:rPr>
        <w:t xml:space="preserve">2012/27/EU energiahatékonysági irányelvű </w:t>
      </w:r>
      <w:r w:rsidR="00A3443B" w:rsidRPr="00B837DE">
        <w:rPr>
          <w:rFonts w:ascii="Arial" w:hAnsi="Arial" w:cs="Arial"/>
          <w:szCs w:val="24"/>
        </w:rPr>
        <w:t xml:space="preserve">és 2020-ig 120 milliárd Ft </w:t>
      </w:r>
      <w:r w:rsidR="003D0117" w:rsidRPr="00B837DE">
        <w:rPr>
          <w:rFonts w:ascii="Arial" w:hAnsi="Arial" w:cs="Arial"/>
          <w:szCs w:val="24"/>
        </w:rPr>
        <w:t xml:space="preserve">hitelérdemes </w:t>
      </w:r>
      <w:r w:rsidR="00A3443B" w:rsidRPr="00B837DE">
        <w:rPr>
          <w:rFonts w:ascii="Arial" w:hAnsi="Arial" w:cs="Arial"/>
          <w:b/>
          <w:szCs w:val="24"/>
        </w:rPr>
        <w:t xml:space="preserve">BioESCO közösségi energia beruházás fejlesztési program platform ajánlások </w:t>
      </w:r>
    </w:p>
    <w:p w:rsidR="00891599" w:rsidRPr="00B837DE" w:rsidRDefault="003D0117" w:rsidP="00B837DE">
      <w:pPr>
        <w:spacing w:line="276" w:lineRule="auto"/>
        <w:jc w:val="center"/>
        <w:rPr>
          <w:rFonts w:ascii="Arial" w:hAnsi="Arial" w:cs="Arial"/>
          <w:bCs/>
          <w:szCs w:val="24"/>
        </w:rPr>
      </w:pPr>
      <w:r w:rsidRPr="00B837DE">
        <w:rPr>
          <w:rFonts w:ascii="Arial" w:hAnsi="Arial" w:cs="Arial"/>
          <w:bCs/>
          <w:szCs w:val="24"/>
        </w:rPr>
        <w:t xml:space="preserve">2016/2015 Korm. </w:t>
      </w:r>
      <w:r w:rsidR="00891599" w:rsidRPr="00B837DE">
        <w:rPr>
          <w:rFonts w:ascii="Arial" w:hAnsi="Arial" w:cs="Arial"/>
          <w:bCs/>
          <w:szCs w:val="24"/>
        </w:rPr>
        <w:t>Energia- és Klímatudatosság</w:t>
      </w:r>
      <w:r w:rsidR="00872912">
        <w:rPr>
          <w:rFonts w:ascii="Arial" w:hAnsi="Arial" w:cs="Arial"/>
          <w:bCs/>
          <w:szCs w:val="24"/>
        </w:rPr>
        <w:t xml:space="preserve"> Szemléletformálás</w:t>
      </w:r>
      <w:r w:rsidR="00891599" w:rsidRPr="00B837DE">
        <w:rPr>
          <w:rFonts w:ascii="Arial" w:hAnsi="Arial" w:cs="Arial"/>
          <w:bCs/>
          <w:szCs w:val="24"/>
        </w:rPr>
        <w:t xml:space="preserve"> Cselekvés</w:t>
      </w:r>
      <w:r w:rsidR="00872912">
        <w:rPr>
          <w:rFonts w:ascii="Arial" w:hAnsi="Arial" w:cs="Arial"/>
          <w:bCs/>
          <w:szCs w:val="24"/>
        </w:rPr>
        <w:t>hez</w:t>
      </w:r>
    </w:p>
    <w:p w:rsidR="00891599" w:rsidRPr="00B837DE" w:rsidRDefault="00891599" w:rsidP="00B837DE">
      <w:pPr>
        <w:spacing w:line="276" w:lineRule="auto"/>
        <w:rPr>
          <w:rFonts w:ascii="Arial" w:hAnsi="Arial" w:cs="Arial"/>
          <w:szCs w:val="24"/>
        </w:rPr>
      </w:pPr>
    </w:p>
    <w:p w:rsidR="00891599" w:rsidRPr="00793145" w:rsidRDefault="00872912" w:rsidP="00B837DE">
      <w:pPr>
        <w:spacing w:line="276" w:lineRule="auto"/>
        <w:rPr>
          <w:rFonts w:ascii="Arial" w:hAnsi="Arial" w:cs="Arial"/>
          <w:bCs/>
          <w:szCs w:val="24"/>
        </w:rPr>
      </w:pPr>
      <w:r>
        <w:t xml:space="preserve">     </w:t>
      </w:r>
      <w:hyperlink r:id="rId6" w:history="1">
        <w:r w:rsidR="003D0117" w:rsidRPr="00B837DE">
          <w:rPr>
            <w:rStyle w:val="Hiperhivatkozs"/>
            <w:rFonts w:ascii="Arial" w:hAnsi="Arial" w:cs="Arial"/>
            <w:bCs/>
            <w:szCs w:val="24"/>
          </w:rPr>
          <w:t>www.jedi.mannaenergy.eu</w:t>
        </w:r>
      </w:hyperlink>
      <w:r w:rsidR="003D0117" w:rsidRPr="00B837DE">
        <w:rPr>
          <w:rFonts w:ascii="Arial" w:hAnsi="Arial" w:cs="Arial"/>
          <w:bCs/>
          <w:szCs w:val="24"/>
        </w:rPr>
        <w:t xml:space="preserve"> civil társasági ajánlásunk a </w:t>
      </w:r>
      <w:r w:rsidR="00A3443B" w:rsidRPr="00B837DE">
        <w:rPr>
          <w:rFonts w:ascii="Arial" w:hAnsi="Arial" w:cs="Arial"/>
          <w:bCs/>
          <w:szCs w:val="24"/>
        </w:rPr>
        <w:t>Kormány 1602/2015. (IX. 8)</w:t>
      </w:r>
      <w:r w:rsidR="00891599" w:rsidRPr="00B837DE">
        <w:rPr>
          <w:rFonts w:ascii="Arial" w:hAnsi="Arial" w:cs="Arial"/>
          <w:bCs/>
          <w:szCs w:val="24"/>
        </w:rPr>
        <w:t xml:space="preserve"> Energia- és Klímatudatossági Szemléletformálási Cselekvési Terv</w:t>
      </w:r>
      <w:r w:rsidR="003D0117" w:rsidRPr="00B837DE">
        <w:rPr>
          <w:rFonts w:ascii="Arial" w:hAnsi="Arial" w:cs="Arial"/>
          <w:bCs/>
          <w:szCs w:val="24"/>
        </w:rPr>
        <w:t xml:space="preserve">ben kért civil közreműködést céloz. </w:t>
      </w:r>
      <w:r w:rsidR="00891599" w:rsidRPr="00B837DE">
        <w:rPr>
          <w:rFonts w:ascii="Arial" w:hAnsi="Arial" w:cs="Arial"/>
          <w:bCs/>
          <w:i/>
          <w:szCs w:val="24"/>
        </w:rPr>
        <w:t xml:space="preserve"> </w:t>
      </w:r>
      <w:r w:rsidR="00A3443B" w:rsidRPr="00B837DE">
        <w:rPr>
          <w:rFonts w:ascii="Arial" w:hAnsi="Arial" w:cs="Arial"/>
          <w:bCs/>
          <w:i/>
          <w:szCs w:val="24"/>
        </w:rPr>
        <w:t>A</w:t>
      </w:r>
      <w:r w:rsidR="00891599" w:rsidRPr="00B837DE">
        <w:rPr>
          <w:rFonts w:ascii="Arial" w:hAnsi="Arial" w:cs="Arial"/>
          <w:bCs/>
          <w:i/>
          <w:szCs w:val="24"/>
        </w:rPr>
        <w:t>jánlás</w:t>
      </w:r>
      <w:r w:rsidR="00A3443B" w:rsidRPr="00B837DE">
        <w:rPr>
          <w:rFonts w:ascii="Arial" w:hAnsi="Arial" w:cs="Arial"/>
          <w:bCs/>
          <w:i/>
          <w:szCs w:val="24"/>
        </w:rPr>
        <w:t xml:space="preserve">unkban </w:t>
      </w:r>
      <w:r w:rsidR="00A3443B" w:rsidRPr="00793145">
        <w:rPr>
          <w:rFonts w:ascii="Arial" w:hAnsi="Arial" w:cs="Arial"/>
          <w:bCs/>
          <w:i/>
          <w:szCs w:val="24"/>
        </w:rPr>
        <w:t xml:space="preserve">dőlt </w:t>
      </w:r>
      <w:r w:rsidR="00E96C16" w:rsidRPr="00793145">
        <w:rPr>
          <w:rFonts w:ascii="Arial" w:hAnsi="Arial" w:cs="Arial"/>
          <w:bCs/>
          <w:i/>
          <w:szCs w:val="24"/>
        </w:rPr>
        <w:t xml:space="preserve">betűvel </w:t>
      </w:r>
      <w:r w:rsidR="003D0117" w:rsidRPr="00793145">
        <w:rPr>
          <w:rFonts w:ascii="Arial" w:hAnsi="Arial" w:cs="Arial"/>
          <w:bCs/>
          <w:i/>
          <w:szCs w:val="24"/>
        </w:rPr>
        <w:t xml:space="preserve">jelöltük </w:t>
      </w:r>
      <w:r w:rsidR="00A3443B" w:rsidRPr="00793145">
        <w:rPr>
          <w:rFonts w:ascii="Arial" w:hAnsi="Arial" w:cs="Arial"/>
          <w:bCs/>
          <w:i/>
          <w:szCs w:val="24"/>
        </w:rPr>
        <w:t>a</w:t>
      </w:r>
      <w:r w:rsidR="00B837DE" w:rsidRPr="00793145">
        <w:rPr>
          <w:rFonts w:ascii="Arial" w:hAnsi="Arial" w:cs="Arial"/>
          <w:bCs/>
          <w:i/>
          <w:szCs w:val="24"/>
        </w:rPr>
        <w:t xml:space="preserve"> </w:t>
      </w:r>
      <w:r w:rsidR="00891599" w:rsidRPr="00793145">
        <w:rPr>
          <w:rFonts w:ascii="Arial" w:hAnsi="Arial" w:cs="Arial"/>
          <w:bCs/>
          <w:i/>
          <w:szCs w:val="24"/>
        </w:rPr>
        <w:t>kormányhatáro</w:t>
      </w:r>
      <w:r w:rsidR="00A3443B" w:rsidRPr="00793145">
        <w:rPr>
          <w:rFonts w:ascii="Arial" w:hAnsi="Arial" w:cs="Arial"/>
          <w:bCs/>
          <w:i/>
          <w:szCs w:val="24"/>
        </w:rPr>
        <w:t>zati</w:t>
      </w:r>
      <w:r w:rsidR="00891599" w:rsidRPr="00793145">
        <w:rPr>
          <w:rFonts w:ascii="Arial" w:hAnsi="Arial" w:cs="Arial"/>
          <w:bCs/>
          <w:i/>
          <w:szCs w:val="24"/>
        </w:rPr>
        <w:t xml:space="preserve"> </w:t>
      </w:r>
      <w:r w:rsidR="003D0117" w:rsidRPr="00793145">
        <w:rPr>
          <w:rFonts w:ascii="Arial" w:hAnsi="Arial" w:cs="Arial"/>
          <w:bCs/>
          <w:i/>
          <w:szCs w:val="24"/>
        </w:rPr>
        <w:t>hivatkozás</w:t>
      </w:r>
      <w:r w:rsidR="00B837DE" w:rsidRPr="00793145">
        <w:rPr>
          <w:rFonts w:ascii="Arial" w:hAnsi="Arial" w:cs="Arial"/>
          <w:bCs/>
          <w:i/>
          <w:szCs w:val="24"/>
        </w:rPr>
        <w:t>okat.</w:t>
      </w:r>
    </w:p>
    <w:p w:rsidR="00891599" w:rsidRPr="00B837DE" w:rsidRDefault="00891599" w:rsidP="00B837DE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891599" w:rsidRPr="00B837DE" w:rsidRDefault="00891599" w:rsidP="00B837DE">
      <w:pPr>
        <w:spacing w:line="276" w:lineRule="auto"/>
        <w:rPr>
          <w:rFonts w:ascii="Arial" w:hAnsi="Arial" w:cs="Arial"/>
          <w:b/>
          <w:bCs/>
          <w:szCs w:val="24"/>
        </w:rPr>
      </w:pPr>
      <w:r w:rsidRPr="00B837DE">
        <w:rPr>
          <w:rFonts w:ascii="Arial" w:hAnsi="Arial" w:cs="Arial"/>
          <w:b/>
          <w:bCs/>
          <w:i/>
          <w:szCs w:val="24"/>
        </w:rPr>
        <w:t xml:space="preserve">1./ 1602/2015. (IX. </w:t>
      </w:r>
      <w:r w:rsidR="002F0C4A" w:rsidRPr="00B837DE">
        <w:rPr>
          <w:rFonts w:ascii="Arial" w:hAnsi="Arial" w:cs="Arial"/>
          <w:b/>
          <w:bCs/>
          <w:i/>
          <w:szCs w:val="24"/>
        </w:rPr>
        <w:t xml:space="preserve">8.) Korm. határozat 3.2 pontja szerinti </w:t>
      </w:r>
      <w:r w:rsidR="00872912" w:rsidRPr="00872912">
        <w:rPr>
          <w:rFonts w:ascii="Arial" w:hAnsi="Arial" w:cs="Arial"/>
          <w:b/>
          <w:bCs/>
          <w:szCs w:val="24"/>
        </w:rPr>
        <w:t>MINISZTERI CIMZETTNEK</w:t>
      </w:r>
      <w:r w:rsidRPr="00872912">
        <w:rPr>
          <w:rFonts w:ascii="Arial" w:hAnsi="Arial" w:cs="Arial"/>
          <w:b/>
          <w:bCs/>
          <w:szCs w:val="24"/>
        </w:rPr>
        <w:t xml:space="preserve"> </w:t>
      </w:r>
      <w:r w:rsidRPr="00B837DE">
        <w:rPr>
          <w:rFonts w:ascii="Arial" w:hAnsi="Arial" w:cs="Arial"/>
          <w:b/>
          <w:bCs/>
          <w:szCs w:val="24"/>
        </w:rPr>
        <w:t xml:space="preserve">BioESCO </w:t>
      </w:r>
      <w:r w:rsidR="003D0117" w:rsidRPr="00B837DE">
        <w:rPr>
          <w:rFonts w:ascii="Arial" w:hAnsi="Arial" w:cs="Arial"/>
          <w:b/>
          <w:bCs/>
          <w:szCs w:val="24"/>
        </w:rPr>
        <w:t xml:space="preserve">bérerőmű program platform </w:t>
      </w:r>
      <w:r w:rsidRPr="00B837DE">
        <w:rPr>
          <w:rFonts w:ascii="Arial" w:hAnsi="Arial" w:cs="Arial"/>
          <w:b/>
          <w:bCs/>
          <w:szCs w:val="24"/>
        </w:rPr>
        <w:t xml:space="preserve">1. </w:t>
      </w:r>
      <w:r w:rsidR="003D0117" w:rsidRPr="00B837DE">
        <w:rPr>
          <w:rFonts w:ascii="Arial" w:hAnsi="Arial" w:cs="Arial"/>
          <w:b/>
          <w:bCs/>
          <w:szCs w:val="24"/>
        </w:rPr>
        <w:t xml:space="preserve">számú </w:t>
      </w:r>
      <w:r w:rsidRPr="00B837DE">
        <w:rPr>
          <w:rFonts w:ascii="Arial" w:hAnsi="Arial" w:cs="Arial"/>
          <w:b/>
          <w:bCs/>
          <w:szCs w:val="24"/>
        </w:rPr>
        <w:t>AJÁNLÁS</w:t>
      </w:r>
      <w:r w:rsidR="00B837DE">
        <w:rPr>
          <w:rFonts w:ascii="Arial" w:hAnsi="Arial" w:cs="Arial"/>
          <w:b/>
          <w:bCs/>
          <w:szCs w:val="24"/>
        </w:rPr>
        <w:t>A</w:t>
      </w:r>
    </w:p>
    <w:p w:rsidR="00E71D7E" w:rsidRDefault="00E71D7E" w:rsidP="00B837DE">
      <w:pPr>
        <w:spacing w:line="276" w:lineRule="auto"/>
        <w:rPr>
          <w:rFonts w:ascii="Arial" w:hAnsi="Arial" w:cs="Arial"/>
          <w:szCs w:val="24"/>
        </w:rPr>
      </w:pPr>
    </w:p>
    <w:p w:rsidR="006D0BDE" w:rsidRPr="00B837DE" w:rsidRDefault="00891599" w:rsidP="00B837DE">
      <w:pPr>
        <w:spacing w:line="276" w:lineRule="auto"/>
        <w:rPr>
          <w:rFonts w:ascii="Arial" w:hAnsi="Arial" w:cs="Arial"/>
          <w:szCs w:val="24"/>
        </w:rPr>
      </w:pPr>
      <w:r w:rsidRPr="00B837DE">
        <w:rPr>
          <w:rFonts w:ascii="Arial" w:hAnsi="Arial" w:cs="Arial"/>
          <w:szCs w:val="24"/>
        </w:rPr>
        <w:t xml:space="preserve">  </w:t>
      </w:r>
      <w:r w:rsidR="00B93559" w:rsidRPr="00B837DE">
        <w:rPr>
          <w:rFonts w:ascii="Arial" w:hAnsi="Arial" w:cs="Arial"/>
          <w:szCs w:val="24"/>
        </w:rPr>
        <w:t xml:space="preserve">     </w:t>
      </w:r>
      <w:r w:rsidR="006D0BDE" w:rsidRPr="00B837DE">
        <w:rPr>
          <w:rFonts w:ascii="Arial" w:hAnsi="Arial" w:cs="Arial"/>
          <w:szCs w:val="24"/>
        </w:rPr>
        <w:t xml:space="preserve">A kormány </w:t>
      </w:r>
      <w:r w:rsidR="006D0BDE" w:rsidRPr="00B837DE">
        <w:rPr>
          <w:rFonts w:ascii="Arial" w:hAnsi="Arial" w:cs="Arial"/>
          <w:i/>
          <w:szCs w:val="24"/>
        </w:rPr>
        <w:t>releváns szakmai és civil szervezetek</w:t>
      </w:r>
      <w:r w:rsidR="001A4819">
        <w:rPr>
          <w:rFonts w:ascii="Arial" w:hAnsi="Arial" w:cs="Arial"/>
          <w:i/>
          <w:szCs w:val="24"/>
        </w:rPr>
        <w:t>et</w:t>
      </w:r>
      <w:r w:rsidR="006D0BDE" w:rsidRPr="00B837DE">
        <w:rPr>
          <w:rFonts w:ascii="Arial" w:hAnsi="Arial" w:cs="Arial"/>
          <w:i/>
          <w:szCs w:val="24"/>
        </w:rPr>
        <w:t>, valamint érdekelt nagyvállalatokat és szellemi kutatóműhelyeket kíván</w:t>
      </w:r>
      <w:r w:rsidR="006D0BDE" w:rsidRPr="00B837DE">
        <w:rPr>
          <w:rFonts w:ascii="Arial" w:hAnsi="Arial" w:cs="Arial"/>
          <w:szCs w:val="24"/>
        </w:rPr>
        <w:t xml:space="preserve"> </w:t>
      </w:r>
      <w:r w:rsidR="006D0BDE" w:rsidRPr="00B837DE">
        <w:rPr>
          <w:rFonts w:ascii="Arial" w:hAnsi="Arial" w:cs="Arial"/>
          <w:i/>
          <w:szCs w:val="24"/>
        </w:rPr>
        <w:t>bevonni a</w:t>
      </w:r>
      <w:r w:rsidR="00B93559" w:rsidRPr="00B837DE">
        <w:rPr>
          <w:rFonts w:ascii="Arial" w:hAnsi="Arial" w:cs="Arial"/>
          <w:i/>
          <w:szCs w:val="24"/>
        </w:rPr>
        <w:t xml:space="preserve"> 2020-ig tartó </w:t>
      </w:r>
      <w:r w:rsidR="006D0BDE" w:rsidRPr="00B837DE">
        <w:rPr>
          <w:rFonts w:ascii="Arial" w:hAnsi="Arial" w:cs="Arial"/>
          <w:i/>
          <w:szCs w:val="24"/>
        </w:rPr>
        <w:t>Energia és Klímatudatossági Szemléletformálási Cselekvési Terv programok kidolgozásába.</w:t>
      </w:r>
      <w:r w:rsidR="006D0BDE" w:rsidRPr="00B837DE">
        <w:rPr>
          <w:rFonts w:ascii="Arial" w:hAnsi="Arial" w:cs="Arial"/>
          <w:szCs w:val="24"/>
        </w:rPr>
        <w:t xml:space="preserve"> </w:t>
      </w:r>
    </w:p>
    <w:p w:rsidR="00E71D7E" w:rsidRDefault="00E71D7E" w:rsidP="00B837DE">
      <w:pPr>
        <w:spacing w:line="276" w:lineRule="auto"/>
        <w:rPr>
          <w:rFonts w:ascii="Arial" w:hAnsi="Arial" w:cs="Arial"/>
          <w:szCs w:val="24"/>
        </w:rPr>
      </w:pPr>
    </w:p>
    <w:p w:rsidR="006D0BDE" w:rsidRPr="00B837DE" w:rsidRDefault="007F3CD1" w:rsidP="00B837DE">
      <w:pPr>
        <w:spacing w:line="276" w:lineRule="auto"/>
        <w:rPr>
          <w:rFonts w:ascii="Arial" w:hAnsi="Arial" w:cs="Arial"/>
          <w:szCs w:val="24"/>
        </w:rPr>
      </w:pPr>
      <w:r w:rsidRPr="00B837DE">
        <w:rPr>
          <w:rFonts w:ascii="Arial" w:hAnsi="Arial" w:cs="Arial"/>
          <w:szCs w:val="24"/>
        </w:rPr>
        <w:t xml:space="preserve">         </w:t>
      </w:r>
      <w:r w:rsidRPr="00B837DE">
        <w:rPr>
          <w:rFonts w:ascii="Arial" w:hAnsi="Arial" w:cs="Arial"/>
          <w:b/>
          <w:szCs w:val="24"/>
        </w:rPr>
        <w:t>1</w:t>
      </w:r>
      <w:proofErr w:type="gramStart"/>
      <w:r w:rsidRPr="00B837DE">
        <w:rPr>
          <w:rFonts w:ascii="Arial" w:hAnsi="Arial" w:cs="Arial"/>
          <w:b/>
          <w:szCs w:val="24"/>
        </w:rPr>
        <w:t>.számú</w:t>
      </w:r>
      <w:proofErr w:type="gramEnd"/>
      <w:r w:rsidRPr="00B837DE">
        <w:rPr>
          <w:rFonts w:ascii="Arial" w:hAnsi="Arial" w:cs="Arial"/>
          <w:b/>
          <w:szCs w:val="24"/>
        </w:rPr>
        <w:t xml:space="preserve"> KÖZHASZNÚ AJÁNLÁS  a </w:t>
      </w:r>
      <w:r w:rsidR="00891599" w:rsidRPr="00B837DE">
        <w:rPr>
          <w:rFonts w:ascii="Arial" w:hAnsi="Arial" w:cs="Arial"/>
          <w:b/>
          <w:szCs w:val="24"/>
        </w:rPr>
        <w:t>Zöld Magyarországért</w:t>
      </w:r>
      <w:r w:rsidR="006D0BDE" w:rsidRPr="00B837DE">
        <w:rPr>
          <w:rFonts w:ascii="Arial" w:hAnsi="Arial" w:cs="Arial"/>
          <w:b/>
          <w:szCs w:val="24"/>
        </w:rPr>
        <w:t>®</w:t>
      </w:r>
      <w:r w:rsidR="002F0C4A" w:rsidRPr="00B837DE">
        <w:rPr>
          <w:rFonts w:ascii="Arial" w:hAnsi="Arial" w:cs="Arial"/>
          <w:szCs w:val="24"/>
        </w:rPr>
        <w:t>.</w:t>
      </w:r>
      <w:r w:rsidRPr="00B837DE">
        <w:rPr>
          <w:rFonts w:ascii="Arial" w:hAnsi="Arial" w:cs="Arial"/>
          <w:szCs w:val="24"/>
        </w:rPr>
        <w:t xml:space="preserve"> C</w:t>
      </w:r>
      <w:r w:rsidR="000D18C2" w:rsidRPr="00B837DE">
        <w:rPr>
          <w:rFonts w:ascii="Arial" w:hAnsi="Arial" w:cs="Arial"/>
          <w:szCs w:val="24"/>
        </w:rPr>
        <w:t>ivil zöldenergia gazdasági program platform</w:t>
      </w:r>
      <w:r w:rsidRPr="00B837DE">
        <w:rPr>
          <w:rFonts w:ascii="Arial" w:hAnsi="Arial" w:cs="Arial"/>
          <w:szCs w:val="24"/>
        </w:rPr>
        <w:t>unk</w:t>
      </w:r>
      <w:r w:rsidR="000D18C2" w:rsidRPr="00B837DE">
        <w:rPr>
          <w:rFonts w:ascii="Arial" w:hAnsi="Arial" w:cs="Arial"/>
          <w:szCs w:val="24"/>
        </w:rPr>
        <w:t xml:space="preserve"> alapja a 2</w:t>
      </w:r>
      <w:r w:rsidR="006D0BDE" w:rsidRPr="00B837DE">
        <w:rPr>
          <w:rFonts w:ascii="Arial" w:hAnsi="Arial" w:cs="Arial"/>
          <w:szCs w:val="24"/>
        </w:rPr>
        <w:t xml:space="preserve">012/27/EU </w:t>
      </w:r>
      <w:r w:rsidR="000D18C2" w:rsidRPr="00B837DE">
        <w:rPr>
          <w:rFonts w:ascii="Arial" w:hAnsi="Arial" w:cs="Arial"/>
          <w:szCs w:val="24"/>
        </w:rPr>
        <w:t xml:space="preserve">energiahatékonysági irányelv . </w:t>
      </w:r>
      <w:r w:rsidR="000D18C2" w:rsidRPr="00793145">
        <w:rPr>
          <w:rFonts w:ascii="Arial" w:hAnsi="Arial" w:cs="Arial"/>
          <w:szCs w:val="24"/>
        </w:rPr>
        <w:t>Mely</w:t>
      </w:r>
      <w:r w:rsidR="004C420E" w:rsidRPr="00793145">
        <w:rPr>
          <w:rFonts w:ascii="Arial" w:hAnsi="Arial" w:cs="Arial"/>
          <w:szCs w:val="24"/>
        </w:rPr>
        <w:t xml:space="preserve">nek </w:t>
      </w:r>
      <w:r w:rsidR="0082600E" w:rsidRPr="00793145">
        <w:rPr>
          <w:rFonts w:ascii="Arial" w:hAnsi="Arial" w:cs="Arial"/>
          <w:szCs w:val="24"/>
        </w:rPr>
        <w:t xml:space="preserve">egyik </w:t>
      </w:r>
      <w:r w:rsidR="004C420E" w:rsidRPr="00793145">
        <w:rPr>
          <w:rFonts w:ascii="Arial" w:hAnsi="Arial" w:cs="Arial"/>
          <w:szCs w:val="24"/>
        </w:rPr>
        <w:t>cé</w:t>
      </w:r>
      <w:r w:rsidR="0082600E" w:rsidRPr="00793145">
        <w:rPr>
          <w:rFonts w:ascii="Arial" w:hAnsi="Arial" w:cs="Arial"/>
          <w:szCs w:val="24"/>
        </w:rPr>
        <w:t>l</w:t>
      </w:r>
      <w:r w:rsidR="004C420E" w:rsidRPr="00793145">
        <w:rPr>
          <w:rFonts w:ascii="Arial" w:hAnsi="Arial" w:cs="Arial"/>
          <w:szCs w:val="24"/>
        </w:rPr>
        <w:t>ja</w:t>
      </w:r>
      <w:r w:rsidR="000D18C2" w:rsidRPr="00793145">
        <w:rPr>
          <w:rFonts w:ascii="Arial" w:hAnsi="Arial" w:cs="Arial"/>
          <w:szCs w:val="24"/>
        </w:rPr>
        <w:t xml:space="preserve"> </w:t>
      </w:r>
      <w:r w:rsidR="004C420E" w:rsidRPr="00793145">
        <w:rPr>
          <w:rFonts w:ascii="Arial" w:hAnsi="Arial" w:cs="Arial"/>
          <w:szCs w:val="24"/>
        </w:rPr>
        <w:t xml:space="preserve"> </w:t>
      </w:r>
      <w:r w:rsidR="000D18C2" w:rsidRPr="00793145">
        <w:rPr>
          <w:rFonts w:ascii="Arial" w:hAnsi="Arial" w:cs="Arial"/>
          <w:szCs w:val="24"/>
        </w:rPr>
        <w:t xml:space="preserve">2014-2020 között 10% </w:t>
      </w:r>
      <w:r w:rsidRPr="00793145">
        <w:rPr>
          <w:rFonts w:ascii="Arial" w:hAnsi="Arial" w:cs="Arial"/>
          <w:szCs w:val="24"/>
        </w:rPr>
        <w:t xml:space="preserve">hazai </w:t>
      </w:r>
      <w:r w:rsidR="000D18C2" w:rsidRPr="00793145">
        <w:rPr>
          <w:rFonts w:ascii="Arial" w:hAnsi="Arial" w:cs="Arial"/>
          <w:szCs w:val="24"/>
        </w:rPr>
        <w:t xml:space="preserve">lakossági földgáz </w:t>
      </w:r>
      <w:r w:rsidRPr="00793145">
        <w:rPr>
          <w:rFonts w:ascii="Arial" w:hAnsi="Arial" w:cs="Arial"/>
          <w:szCs w:val="24"/>
        </w:rPr>
        <w:t xml:space="preserve">végenergia </w:t>
      </w:r>
      <w:r w:rsidR="000D18C2" w:rsidRPr="00793145">
        <w:rPr>
          <w:rFonts w:ascii="Arial" w:hAnsi="Arial" w:cs="Arial"/>
          <w:szCs w:val="24"/>
        </w:rPr>
        <w:t>csökkentés</w:t>
      </w:r>
      <w:r w:rsidR="004C420E" w:rsidRPr="00793145">
        <w:rPr>
          <w:rFonts w:ascii="Arial" w:hAnsi="Arial" w:cs="Arial"/>
          <w:szCs w:val="24"/>
        </w:rPr>
        <w:t>e</w:t>
      </w:r>
      <w:r w:rsidR="0082600E" w:rsidRPr="00793145">
        <w:rPr>
          <w:rFonts w:ascii="Arial" w:hAnsi="Arial" w:cs="Arial"/>
          <w:szCs w:val="24"/>
        </w:rPr>
        <w:t>.</w:t>
      </w:r>
      <w:r w:rsidR="001A4819" w:rsidRPr="00793145">
        <w:rPr>
          <w:rFonts w:ascii="Arial" w:hAnsi="Arial" w:cs="Arial"/>
          <w:szCs w:val="24"/>
        </w:rPr>
        <w:t xml:space="preserve"> Ez </w:t>
      </w:r>
      <w:r w:rsidR="000D18C2" w:rsidRPr="00793145">
        <w:rPr>
          <w:rFonts w:ascii="Arial" w:hAnsi="Arial" w:cs="Arial"/>
          <w:szCs w:val="24"/>
        </w:rPr>
        <w:t xml:space="preserve">az Európai Energia Hatékonysági Alapból régiónként legalább </w:t>
      </w:r>
      <w:r w:rsidR="000D18C2" w:rsidRPr="00B837DE">
        <w:rPr>
          <w:rFonts w:ascii="Arial" w:hAnsi="Arial" w:cs="Arial"/>
          <w:szCs w:val="24"/>
        </w:rPr>
        <w:t>min</w:t>
      </w:r>
      <w:r w:rsidR="0082600E">
        <w:rPr>
          <w:rFonts w:ascii="Arial" w:hAnsi="Arial" w:cs="Arial"/>
          <w:szCs w:val="24"/>
        </w:rPr>
        <w:t>imum</w:t>
      </w:r>
      <w:r w:rsidR="000D18C2" w:rsidRPr="00B837DE">
        <w:rPr>
          <w:rFonts w:ascii="Arial" w:hAnsi="Arial" w:cs="Arial"/>
          <w:szCs w:val="24"/>
        </w:rPr>
        <w:t xml:space="preserve"> 15 milliárd Ft összegű ELENA nagyprojekt</w:t>
      </w:r>
      <w:r w:rsidR="0082600E">
        <w:rPr>
          <w:rFonts w:ascii="Arial" w:hAnsi="Arial" w:cs="Arial"/>
          <w:szCs w:val="24"/>
        </w:rPr>
        <w:t xml:space="preserve"> lehet. </w:t>
      </w:r>
      <w:r w:rsidR="000D18C2" w:rsidRPr="00B837DE">
        <w:rPr>
          <w:rFonts w:ascii="Arial" w:hAnsi="Arial" w:cs="Arial"/>
          <w:szCs w:val="24"/>
        </w:rPr>
        <w:t xml:space="preserve"> </w:t>
      </w:r>
      <w:r w:rsidR="0082600E">
        <w:rPr>
          <w:rFonts w:ascii="Arial" w:hAnsi="Arial" w:cs="Arial"/>
          <w:szCs w:val="24"/>
        </w:rPr>
        <w:t xml:space="preserve">Mely </w:t>
      </w:r>
      <w:r w:rsidR="000D18C2" w:rsidRPr="00B837DE">
        <w:rPr>
          <w:rFonts w:ascii="Arial" w:hAnsi="Arial" w:cs="Arial"/>
          <w:szCs w:val="24"/>
        </w:rPr>
        <w:t xml:space="preserve">BioESCO bérerőmű </w:t>
      </w:r>
      <w:r w:rsidR="002F0C4A" w:rsidRPr="00B837DE">
        <w:rPr>
          <w:rFonts w:ascii="Arial" w:hAnsi="Arial" w:cs="Arial"/>
          <w:szCs w:val="24"/>
        </w:rPr>
        <w:t>Közösségi Energia Beruházás Fejlesztés</w:t>
      </w:r>
      <w:r w:rsidR="0082600E">
        <w:rPr>
          <w:rFonts w:ascii="Arial" w:hAnsi="Arial" w:cs="Arial"/>
          <w:szCs w:val="24"/>
        </w:rPr>
        <w:t>ként (angol rövidítése</w:t>
      </w:r>
      <w:r w:rsidR="002F0C4A" w:rsidRPr="00B837DE">
        <w:rPr>
          <w:rFonts w:ascii="Arial" w:hAnsi="Arial" w:cs="Arial"/>
          <w:szCs w:val="24"/>
        </w:rPr>
        <w:t xml:space="preserve"> JEDI) </w:t>
      </w:r>
      <w:r w:rsidR="001A4819">
        <w:rPr>
          <w:rFonts w:ascii="Arial" w:hAnsi="Arial" w:cs="Arial"/>
          <w:szCs w:val="24"/>
        </w:rPr>
        <w:t xml:space="preserve">finanszírozható. </w:t>
      </w:r>
      <w:r w:rsidR="0082600E">
        <w:rPr>
          <w:rFonts w:ascii="Arial" w:hAnsi="Arial" w:cs="Arial"/>
          <w:szCs w:val="24"/>
        </w:rPr>
        <w:t>Egy</w:t>
      </w:r>
      <w:r w:rsidR="00A554FF">
        <w:rPr>
          <w:rFonts w:ascii="Arial" w:hAnsi="Arial" w:cs="Arial"/>
          <w:color w:val="FF0000"/>
          <w:szCs w:val="24"/>
        </w:rPr>
        <w:t xml:space="preserve"> </w:t>
      </w:r>
      <w:r w:rsidR="0082600E">
        <w:rPr>
          <w:rFonts w:ascii="Arial" w:hAnsi="Arial" w:cs="Arial"/>
          <w:szCs w:val="24"/>
        </w:rPr>
        <w:t xml:space="preserve">hazai </w:t>
      </w:r>
      <w:r w:rsidR="00793145">
        <w:rPr>
          <w:rFonts w:ascii="Arial" w:hAnsi="Arial" w:cs="Arial"/>
          <w:szCs w:val="24"/>
        </w:rPr>
        <w:t xml:space="preserve">megyei </w:t>
      </w:r>
      <w:r w:rsidR="0082600E">
        <w:rPr>
          <w:rFonts w:ascii="Arial" w:hAnsi="Arial" w:cs="Arial"/>
          <w:szCs w:val="24"/>
        </w:rPr>
        <w:t xml:space="preserve">ELENA projekt </w:t>
      </w:r>
      <w:r w:rsidRPr="00B837DE">
        <w:rPr>
          <w:rFonts w:ascii="Arial" w:hAnsi="Arial" w:cs="Arial"/>
          <w:szCs w:val="24"/>
        </w:rPr>
        <w:t>j</w:t>
      </w:r>
      <w:r w:rsidR="006D0BDE" w:rsidRPr="00B837DE">
        <w:rPr>
          <w:rFonts w:ascii="Arial" w:hAnsi="Arial" w:cs="Arial"/>
          <w:szCs w:val="24"/>
        </w:rPr>
        <w:t>árás</w:t>
      </w:r>
      <w:r w:rsidRPr="00B837DE">
        <w:rPr>
          <w:rFonts w:ascii="Arial" w:hAnsi="Arial" w:cs="Arial"/>
          <w:szCs w:val="24"/>
        </w:rPr>
        <w:t>onként</w:t>
      </w:r>
      <w:r w:rsidR="006D0BDE" w:rsidRPr="00B837DE">
        <w:rPr>
          <w:rFonts w:ascii="Arial" w:hAnsi="Arial" w:cs="Arial"/>
          <w:szCs w:val="24"/>
        </w:rPr>
        <w:t xml:space="preserve"> </w:t>
      </w:r>
      <w:r w:rsidR="002F0C4A" w:rsidRPr="00B837DE">
        <w:rPr>
          <w:rFonts w:ascii="Arial" w:hAnsi="Arial" w:cs="Arial"/>
          <w:szCs w:val="24"/>
        </w:rPr>
        <w:t xml:space="preserve">minimum </w:t>
      </w:r>
      <w:r w:rsidRPr="00B837DE">
        <w:rPr>
          <w:rFonts w:ascii="Arial" w:hAnsi="Arial" w:cs="Arial"/>
          <w:szCs w:val="24"/>
        </w:rPr>
        <w:t>0,6</w:t>
      </w:r>
      <w:r w:rsidR="006D0BDE" w:rsidRPr="00B837DE">
        <w:rPr>
          <w:rFonts w:ascii="Arial" w:hAnsi="Arial" w:cs="Arial"/>
          <w:szCs w:val="24"/>
        </w:rPr>
        <w:t xml:space="preserve"> milliárd Ft keret</w:t>
      </w:r>
      <w:r w:rsidRPr="00B837DE">
        <w:rPr>
          <w:rFonts w:ascii="Arial" w:hAnsi="Arial" w:cs="Arial"/>
          <w:szCs w:val="24"/>
        </w:rPr>
        <w:t>összegű</w:t>
      </w:r>
      <w:r w:rsidR="00891599" w:rsidRPr="00B837DE">
        <w:rPr>
          <w:rFonts w:ascii="Arial" w:hAnsi="Arial" w:cs="Arial"/>
          <w:szCs w:val="24"/>
        </w:rPr>
        <w:t xml:space="preserve"> lakossági BioESCO</w:t>
      </w:r>
      <w:r w:rsidR="006D0BDE" w:rsidRPr="00B837DE">
        <w:rPr>
          <w:rFonts w:ascii="Arial" w:hAnsi="Arial" w:cs="Arial"/>
          <w:szCs w:val="24"/>
        </w:rPr>
        <w:t xml:space="preserve"> bérerőmű innovatív zöld közbeszerzési </w:t>
      </w:r>
      <w:r w:rsidR="0082600E">
        <w:rPr>
          <w:rFonts w:ascii="Arial" w:hAnsi="Arial" w:cs="Arial"/>
          <w:szCs w:val="24"/>
        </w:rPr>
        <w:t xml:space="preserve">ELENA kisprojekt </w:t>
      </w:r>
      <w:r w:rsidR="004C420E">
        <w:rPr>
          <w:rFonts w:ascii="Arial" w:hAnsi="Arial" w:cs="Arial"/>
          <w:szCs w:val="24"/>
        </w:rPr>
        <w:t>p</w:t>
      </w:r>
      <w:r w:rsidR="004C420E" w:rsidRPr="00872912">
        <w:rPr>
          <w:rFonts w:ascii="Arial" w:hAnsi="Arial" w:cs="Arial"/>
          <w:szCs w:val="24"/>
        </w:rPr>
        <w:t>ortfólió</w:t>
      </w:r>
      <w:r w:rsidR="00CF0EC5" w:rsidRPr="00872912">
        <w:rPr>
          <w:rFonts w:ascii="Arial" w:hAnsi="Arial" w:cs="Arial"/>
          <w:szCs w:val="24"/>
        </w:rPr>
        <w:t>ból megvalósítható.</w:t>
      </w:r>
      <w:r w:rsidR="00CF0EC5">
        <w:rPr>
          <w:rFonts w:ascii="Arial" w:hAnsi="Arial" w:cs="Arial"/>
          <w:szCs w:val="24"/>
        </w:rPr>
        <w:t xml:space="preserve"> </w:t>
      </w:r>
      <w:r w:rsidR="004C420E">
        <w:rPr>
          <w:rFonts w:ascii="Arial" w:hAnsi="Arial" w:cs="Arial"/>
          <w:szCs w:val="24"/>
        </w:rPr>
        <w:t xml:space="preserve"> </w:t>
      </w:r>
      <w:r w:rsidR="004C420E" w:rsidRPr="00793145">
        <w:rPr>
          <w:rFonts w:ascii="Arial" w:hAnsi="Arial" w:cs="Arial"/>
          <w:szCs w:val="24"/>
        </w:rPr>
        <w:t>Melynek Pilisvörösvár járásra vonatkozóan</w:t>
      </w:r>
      <w:r w:rsidRPr="00793145">
        <w:rPr>
          <w:rFonts w:ascii="Arial" w:hAnsi="Arial" w:cs="Arial"/>
          <w:szCs w:val="24"/>
        </w:rPr>
        <w:t xml:space="preserve"> </w:t>
      </w:r>
      <w:r w:rsidR="002F0C4A" w:rsidRPr="00793145">
        <w:rPr>
          <w:rFonts w:ascii="Arial" w:hAnsi="Arial" w:cs="Arial"/>
          <w:szCs w:val="24"/>
        </w:rPr>
        <w:t>ISO 50001 energia alapvonal móds</w:t>
      </w:r>
      <w:r w:rsidR="002F0C4A" w:rsidRPr="00B837DE">
        <w:rPr>
          <w:rFonts w:ascii="Arial" w:hAnsi="Arial" w:cs="Arial"/>
          <w:szCs w:val="24"/>
        </w:rPr>
        <w:t xml:space="preserve">zertanú </w:t>
      </w:r>
      <w:r w:rsidRPr="00B837DE">
        <w:rPr>
          <w:rFonts w:ascii="Arial" w:hAnsi="Arial" w:cs="Arial"/>
          <w:szCs w:val="24"/>
        </w:rPr>
        <w:t xml:space="preserve">civil zöldenergia </w:t>
      </w:r>
      <w:proofErr w:type="gramStart"/>
      <w:r w:rsidRPr="00B837DE">
        <w:rPr>
          <w:rFonts w:ascii="Arial" w:hAnsi="Arial" w:cs="Arial"/>
          <w:szCs w:val="24"/>
        </w:rPr>
        <w:t>gazda</w:t>
      </w:r>
      <w:r w:rsidR="00872912">
        <w:rPr>
          <w:rFonts w:ascii="Arial" w:hAnsi="Arial" w:cs="Arial"/>
          <w:szCs w:val="24"/>
        </w:rPr>
        <w:t>(</w:t>
      </w:r>
      <w:proofErr w:type="gramEnd"/>
      <w:r w:rsidR="00872912">
        <w:rPr>
          <w:rFonts w:ascii="Arial" w:hAnsi="Arial" w:cs="Arial"/>
          <w:szCs w:val="24"/>
        </w:rPr>
        <w:t>g)</w:t>
      </w:r>
      <w:r w:rsidRPr="00B837DE">
        <w:rPr>
          <w:rFonts w:ascii="Arial" w:hAnsi="Arial" w:cs="Arial"/>
          <w:szCs w:val="24"/>
        </w:rPr>
        <w:t xml:space="preserve">sági </w:t>
      </w:r>
      <w:r w:rsidR="002F0C4A" w:rsidRPr="00B837DE">
        <w:rPr>
          <w:rFonts w:ascii="Arial" w:hAnsi="Arial" w:cs="Arial"/>
          <w:szCs w:val="24"/>
        </w:rPr>
        <w:t xml:space="preserve">projekt mintáját </w:t>
      </w:r>
      <w:r w:rsidRPr="00B837DE">
        <w:rPr>
          <w:rFonts w:ascii="Arial" w:hAnsi="Arial" w:cs="Arial"/>
          <w:szCs w:val="24"/>
        </w:rPr>
        <w:t>a</w:t>
      </w:r>
      <w:r w:rsidR="0082600E">
        <w:rPr>
          <w:rFonts w:ascii="Arial" w:hAnsi="Arial" w:cs="Arial"/>
          <w:szCs w:val="24"/>
        </w:rPr>
        <w:t xml:space="preserve"> </w:t>
      </w:r>
      <w:proofErr w:type="spellStart"/>
      <w:r w:rsidR="0082600E">
        <w:rPr>
          <w:rFonts w:ascii="Arial" w:hAnsi="Arial" w:cs="Arial"/>
          <w:szCs w:val="24"/>
        </w:rPr>
        <w:t>BioEUParks</w:t>
      </w:r>
      <w:proofErr w:type="spellEnd"/>
      <w:r w:rsidR="0082600E">
        <w:rPr>
          <w:rFonts w:ascii="Arial" w:hAnsi="Arial" w:cs="Arial"/>
          <w:szCs w:val="24"/>
        </w:rPr>
        <w:t xml:space="preserve"> projektben a</w:t>
      </w:r>
      <w:r w:rsidRPr="00B837DE">
        <w:rPr>
          <w:rFonts w:ascii="Arial" w:hAnsi="Arial" w:cs="Arial"/>
          <w:szCs w:val="24"/>
        </w:rPr>
        <w:t xml:space="preserve"> </w:t>
      </w:r>
      <w:hyperlink r:id="rId7" w:history="1">
        <w:r w:rsidRPr="00B837DE">
          <w:rPr>
            <w:rStyle w:val="Hiperhivatkozs"/>
            <w:rFonts w:ascii="Arial" w:hAnsi="Arial" w:cs="Arial"/>
            <w:szCs w:val="24"/>
          </w:rPr>
          <w:t>www.jedi.mannaenergy.eu</w:t>
        </w:r>
      </w:hyperlink>
      <w:r w:rsidRPr="00B837DE">
        <w:rPr>
          <w:rFonts w:ascii="Arial" w:hAnsi="Arial" w:cs="Arial"/>
          <w:szCs w:val="24"/>
        </w:rPr>
        <w:t xml:space="preserve"> civil társaság </w:t>
      </w:r>
      <w:r w:rsidR="00872912">
        <w:rPr>
          <w:rFonts w:ascii="Arial" w:hAnsi="Arial" w:cs="Arial"/>
          <w:szCs w:val="24"/>
        </w:rPr>
        <w:t>kidolgozta.L</w:t>
      </w:r>
      <w:r w:rsidR="00FB1531">
        <w:rPr>
          <w:rFonts w:ascii="Arial" w:hAnsi="Arial" w:cs="Arial"/>
          <w:szCs w:val="24"/>
        </w:rPr>
        <w:t>ásd.</w:t>
      </w:r>
      <w:hyperlink r:id="rId8" w:history="1">
        <w:r w:rsidR="00FB1531" w:rsidRPr="00F04064">
          <w:rPr>
            <w:rStyle w:val="Hiperhivatkozs"/>
            <w:rFonts w:ascii="Arial" w:hAnsi="Arial" w:cs="Arial"/>
            <w:szCs w:val="24"/>
          </w:rPr>
          <w:t>http://www.jedi.mannaenergy.eu/index.php/aktualis/42-aktualis/155-pilisvorosvarijarasimintaprojekttanulmany</w:t>
        </w:r>
      </w:hyperlink>
      <w:r w:rsidR="002F0C4A" w:rsidRPr="00B837DE">
        <w:rPr>
          <w:rFonts w:ascii="Arial" w:hAnsi="Arial" w:cs="Arial"/>
          <w:szCs w:val="24"/>
        </w:rPr>
        <w:t xml:space="preserve"> </w:t>
      </w:r>
      <w:r w:rsidRPr="00B837DE">
        <w:rPr>
          <w:rFonts w:ascii="Arial" w:hAnsi="Arial" w:cs="Arial"/>
          <w:szCs w:val="24"/>
        </w:rPr>
        <w:t xml:space="preserve"> </w:t>
      </w:r>
      <w:r w:rsidR="00891599" w:rsidRPr="00B837DE">
        <w:rPr>
          <w:rFonts w:ascii="Arial" w:hAnsi="Arial" w:cs="Arial"/>
          <w:szCs w:val="24"/>
        </w:rPr>
        <w:t xml:space="preserve"> </w:t>
      </w:r>
      <w:r w:rsidR="006D0BDE" w:rsidRPr="00B837DE">
        <w:rPr>
          <w:rFonts w:ascii="Arial" w:hAnsi="Arial" w:cs="Arial"/>
          <w:szCs w:val="24"/>
        </w:rPr>
        <w:t xml:space="preserve">      </w:t>
      </w:r>
    </w:p>
    <w:p w:rsidR="00E71D7E" w:rsidRDefault="00E71D7E" w:rsidP="00B837DE">
      <w:pPr>
        <w:spacing w:line="276" w:lineRule="auto"/>
        <w:rPr>
          <w:rFonts w:ascii="Arial" w:hAnsi="Arial" w:cs="Arial"/>
          <w:szCs w:val="24"/>
        </w:rPr>
      </w:pPr>
    </w:p>
    <w:p w:rsidR="00891599" w:rsidRPr="00B837DE" w:rsidRDefault="00FC1C0F" w:rsidP="00B837DE">
      <w:pPr>
        <w:spacing w:line="276" w:lineRule="auto"/>
        <w:rPr>
          <w:rFonts w:ascii="Arial" w:hAnsi="Arial" w:cs="Arial"/>
          <w:szCs w:val="24"/>
        </w:rPr>
      </w:pPr>
      <w:r w:rsidRPr="00B837DE">
        <w:rPr>
          <w:rFonts w:ascii="Arial" w:hAnsi="Arial" w:cs="Arial"/>
          <w:szCs w:val="24"/>
        </w:rPr>
        <w:t xml:space="preserve">    </w:t>
      </w:r>
      <w:r w:rsidRPr="00B837DE">
        <w:rPr>
          <w:rFonts w:ascii="Arial" w:hAnsi="Arial" w:cs="Arial"/>
          <w:b/>
          <w:szCs w:val="24"/>
        </w:rPr>
        <w:t>C</w:t>
      </w:r>
      <w:r w:rsidR="00872912">
        <w:rPr>
          <w:rFonts w:ascii="Arial" w:hAnsi="Arial" w:cs="Arial"/>
          <w:b/>
          <w:szCs w:val="24"/>
        </w:rPr>
        <w:t>IMZETT</w:t>
      </w:r>
      <w:r w:rsidR="00B93559" w:rsidRPr="00B837DE">
        <w:rPr>
          <w:rFonts w:ascii="Arial" w:hAnsi="Arial" w:cs="Arial"/>
          <w:b/>
          <w:szCs w:val="24"/>
        </w:rPr>
        <w:t>:</w:t>
      </w:r>
      <w:r w:rsidR="00B93559" w:rsidRPr="00B837DE">
        <w:rPr>
          <w:rFonts w:ascii="Arial" w:hAnsi="Arial" w:cs="Arial"/>
          <w:szCs w:val="24"/>
        </w:rPr>
        <w:t xml:space="preserve"> </w:t>
      </w:r>
      <w:r w:rsidR="00FB1531">
        <w:rPr>
          <w:rFonts w:ascii="Arial" w:hAnsi="Arial" w:cs="Arial"/>
          <w:szCs w:val="24"/>
        </w:rPr>
        <w:t xml:space="preserve">ezen </w:t>
      </w:r>
      <w:r w:rsidR="00B93559" w:rsidRPr="00B837DE">
        <w:rPr>
          <w:rFonts w:ascii="Arial" w:hAnsi="Arial" w:cs="Arial"/>
          <w:szCs w:val="24"/>
        </w:rPr>
        <w:t>BioESCO bérerőmű program platform ajánlás</w:t>
      </w:r>
      <w:r w:rsidRPr="00B837DE">
        <w:rPr>
          <w:rFonts w:ascii="Arial" w:hAnsi="Arial" w:cs="Arial"/>
          <w:szCs w:val="24"/>
        </w:rPr>
        <w:t xml:space="preserve"> a</w:t>
      </w:r>
      <w:r w:rsidR="00B93559" w:rsidRPr="00B837DE">
        <w:rPr>
          <w:rFonts w:ascii="Arial" w:hAnsi="Arial" w:cs="Arial"/>
          <w:szCs w:val="24"/>
        </w:rPr>
        <w:t xml:space="preserve"> </w:t>
      </w:r>
      <w:r w:rsidR="00891599" w:rsidRPr="00B837DE">
        <w:rPr>
          <w:rFonts w:ascii="Arial" w:hAnsi="Arial" w:cs="Arial"/>
          <w:bCs/>
          <w:szCs w:val="24"/>
        </w:rPr>
        <w:t>1602/2015. (IX. 8.) Kor</w:t>
      </w:r>
      <w:r w:rsidR="00B93559" w:rsidRPr="00B837DE">
        <w:rPr>
          <w:rFonts w:ascii="Arial" w:hAnsi="Arial" w:cs="Arial"/>
          <w:bCs/>
          <w:szCs w:val="24"/>
        </w:rPr>
        <w:t xml:space="preserve">m. </w:t>
      </w:r>
      <w:r w:rsidRPr="00B837DE">
        <w:rPr>
          <w:rFonts w:ascii="Arial" w:hAnsi="Arial" w:cs="Arial"/>
          <w:bCs/>
          <w:szCs w:val="24"/>
        </w:rPr>
        <w:t>3.2 pont</w:t>
      </w:r>
      <w:r w:rsidR="00B93559" w:rsidRPr="00B837DE">
        <w:rPr>
          <w:rFonts w:ascii="Arial" w:hAnsi="Arial" w:cs="Arial"/>
          <w:bCs/>
          <w:szCs w:val="24"/>
        </w:rPr>
        <w:t xml:space="preserve"> szerint</w:t>
      </w:r>
      <w:r w:rsidR="00891599" w:rsidRPr="00B837DE">
        <w:rPr>
          <w:rFonts w:ascii="Arial" w:hAnsi="Arial" w:cs="Arial"/>
          <w:szCs w:val="24"/>
        </w:rPr>
        <w:t xml:space="preserve"> </w:t>
      </w:r>
      <w:r w:rsidR="00891599" w:rsidRPr="00B837DE">
        <w:rPr>
          <w:rFonts w:ascii="Arial" w:hAnsi="Arial" w:cs="Arial"/>
          <w:b/>
          <w:szCs w:val="24"/>
        </w:rPr>
        <w:t>2015.dec.31</w:t>
      </w:r>
      <w:r w:rsidR="004C420E">
        <w:rPr>
          <w:rFonts w:ascii="Arial" w:hAnsi="Arial" w:cs="Arial"/>
          <w:b/>
          <w:szCs w:val="24"/>
        </w:rPr>
        <w:t>.</w:t>
      </w:r>
      <w:r w:rsidR="00891599" w:rsidRPr="00B837DE">
        <w:rPr>
          <w:rFonts w:ascii="Arial" w:hAnsi="Arial" w:cs="Arial"/>
          <w:b/>
          <w:szCs w:val="24"/>
        </w:rPr>
        <w:t xml:space="preserve"> határidős nemzeti fejlesztési</w:t>
      </w:r>
      <w:r w:rsidR="00891599" w:rsidRPr="00B837DE">
        <w:rPr>
          <w:rFonts w:ascii="Arial" w:hAnsi="Arial" w:cs="Arial"/>
          <w:szCs w:val="24"/>
        </w:rPr>
        <w:t xml:space="preserve"> </w:t>
      </w:r>
      <w:r w:rsidR="00891599" w:rsidRPr="00B837DE">
        <w:rPr>
          <w:rFonts w:ascii="Arial" w:hAnsi="Arial" w:cs="Arial"/>
          <w:b/>
          <w:szCs w:val="24"/>
        </w:rPr>
        <w:t>miniszteri feladatot érint</w:t>
      </w:r>
      <w:r w:rsidR="00B93559" w:rsidRPr="00B837DE">
        <w:rPr>
          <w:rFonts w:ascii="Arial" w:hAnsi="Arial" w:cs="Arial"/>
          <w:b/>
          <w:szCs w:val="24"/>
        </w:rPr>
        <w:t>.</w:t>
      </w:r>
    </w:p>
    <w:p w:rsidR="00E71D7E" w:rsidRDefault="00E71D7E" w:rsidP="00B837DE">
      <w:pPr>
        <w:spacing w:line="276" w:lineRule="auto"/>
        <w:rPr>
          <w:rFonts w:ascii="Arial" w:hAnsi="Arial" w:cs="Arial"/>
          <w:b/>
          <w:bCs/>
          <w:i/>
          <w:szCs w:val="24"/>
        </w:rPr>
      </w:pPr>
    </w:p>
    <w:p w:rsidR="00891599" w:rsidRPr="00B837DE" w:rsidRDefault="00A3443B" w:rsidP="00B837DE">
      <w:pPr>
        <w:spacing w:line="276" w:lineRule="auto"/>
        <w:rPr>
          <w:rFonts w:ascii="Arial" w:hAnsi="Arial" w:cs="Arial"/>
          <w:b/>
          <w:bCs/>
          <w:szCs w:val="24"/>
        </w:rPr>
      </w:pPr>
      <w:r w:rsidRPr="00B837DE">
        <w:rPr>
          <w:rFonts w:ascii="Arial" w:hAnsi="Arial" w:cs="Arial"/>
          <w:b/>
          <w:bCs/>
          <w:i/>
          <w:szCs w:val="24"/>
        </w:rPr>
        <w:t xml:space="preserve">2./ </w:t>
      </w:r>
      <w:r w:rsidR="001A4819">
        <w:rPr>
          <w:rFonts w:ascii="Arial" w:hAnsi="Arial" w:cs="Arial"/>
          <w:b/>
          <w:bCs/>
          <w:i/>
          <w:szCs w:val="24"/>
        </w:rPr>
        <w:t>Fenti</w:t>
      </w:r>
      <w:r w:rsidR="00CF0EC5">
        <w:rPr>
          <w:rFonts w:ascii="Arial" w:hAnsi="Arial" w:cs="Arial"/>
          <w:b/>
          <w:bCs/>
          <w:i/>
          <w:szCs w:val="24"/>
        </w:rPr>
        <w:t xml:space="preserve"> </w:t>
      </w:r>
      <w:r w:rsidR="00872912">
        <w:rPr>
          <w:rFonts w:ascii="Arial" w:hAnsi="Arial" w:cs="Arial"/>
          <w:b/>
          <w:bCs/>
          <w:i/>
          <w:szCs w:val="24"/>
        </w:rPr>
        <w:t>K</w:t>
      </w:r>
      <w:r w:rsidR="00891599" w:rsidRPr="00B837DE">
        <w:rPr>
          <w:rFonts w:ascii="Arial" w:hAnsi="Arial" w:cs="Arial"/>
          <w:b/>
          <w:bCs/>
          <w:i/>
          <w:szCs w:val="24"/>
        </w:rPr>
        <w:t>orm. határozat 4.1 pontja szerint</w:t>
      </w:r>
      <w:r w:rsidR="00FC1C0F" w:rsidRPr="00B837DE">
        <w:rPr>
          <w:rFonts w:ascii="Arial" w:hAnsi="Arial" w:cs="Arial"/>
          <w:b/>
          <w:bCs/>
          <w:i/>
          <w:szCs w:val="24"/>
        </w:rPr>
        <w:t xml:space="preserve">i </w:t>
      </w:r>
      <w:r w:rsidR="00872912" w:rsidRPr="00872912">
        <w:rPr>
          <w:rFonts w:ascii="Arial" w:hAnsi="Arial" w:cs="Arial"/>
          <w:b/>
          <w:bCs/>
          <w:szCs w:val="24"/>
        </w:rPr>
        <w:t>MINISZTERI CÍMZETTNEK</w:t>
      </w:r>
      <w:r w:rsidR="00872912">
        <w:rPr>
          <w:rFonts w:ascii="Arial" w:hAnsi="Arial" w:cs="Arial"/>
          <w:b/>
          <w:bCs/>
          <w:i/>
          <w:szCs w:val="24"/>
        </w:rPr>
        <w:br/>
      </w:r>
      <w:r w:rsidR="00891599" w:rsidRPr="00B837DE">
        <w:rPr>
          <w:rFonts w:ascii="Arial" w:hAnsi="Arial" w:cs="Arial"/>
          <w:b/>
          <w:bCs/>
          <w:szCs w:val="24"/>
        </w:rPr>
        <w:t xml:space="preserve"> BioESCO </w:t>
      </w:r>
      <w:r w:rsidR="003D0117" w:rsidRPr="00B837DE">
        <w:rPr>
          <w:rFonts w:ascii="Arial" w:hAnsi="Arial" w:cs="Arial"/>
          <w:b/>
          <w:bCs/>
          <w:szCs w:val="24"/>
        </w:rPr>
        <w:t xml:space="preserve">bérerőmű program platform </w:t>
      </w:r>
      <w:r w:rsidR="00891599" w:rsidRPr="00B837DE">
        <w:rPr>
          <w:rFonts w:ascii="Arial" w:hAnsi="Arial" w:cs="Arial"/>
          <w:b/>
          <w:bCs/>
          <w:szCs w:val="24"/>
        </w:rPr>
        <w:t>2.</w:t>
      </w:r>
      <w:r w:rsidR="003D0117" w:rsidRPr="00B837DE">
        <w:rPr>
          <w:rFonts w:ascii="Arial" w:hAnsi="Arial" w:cs="Arial"/>
          <w:b/>
          <w:bCs/>
          <w:szCs w:val="24"/>
        </w:rPr>
        <w:t xml:space="preserve"> számú</w:t>
      </w:r>
      <w:r w:rsidR="00891599" w:rsidRPr="00B837DE">
        <w:rPr>
          <w:rFonts w:ascii="Arial" w:hAnsi="Arial" w:cs="Arial"/>
          <w:b/>
          <w:bCs/>
          <w:szCs w:val="24"/>
        </w:rPr>
        <w:t xml:space="preserve"> AJÁNLÁS</w:t>
      </w:r>
      <w:r w:rsidR="00B837DE">
        <w:rPr>
          <w:rFonts w:ascii="Arial" w:hAnsi="Arial" w:cs="Arial"/>
          <w:b/>
          <w:bCs/>
          <w:szCs w:val="24"/>
        </w:rPr>
        <w:t>A</w:t>
      </w:r>
    </w:p>
    <w:p w:rsidR="00FC1C0F" w:rsidRPr="00B837DE" w:rsidRDefault="00891599" w:rsidP="00B837DE">
      <w:pPr>
        <w:spacing w:line="276" w:lineRule="auto"/>
        <w:rPr>
          <w:rFonts w:ascii="Arial" w:hAnsi="Arial" w:cs="Arial"/>
          <w:szCs w:val="24"/>
        </w:rPr>
      </w:pPr>
      <w:r w:rsidRPr="00B837DE">
        <w:rPr>
          <w:rFonts w:ascii="Arial" w:hAnsi="Arial" w:cs="Arial"/>
          <w:szCs w:val="24"/>
        </w:rPr>
        <w:lastRenderedPageBreak/>
        <w:t xml:space="preserve">     </w:t>
      </w:r>
      <w:r w:rsidR="00FC1C0F" w:rsidRPr="00B837DE">
        <w:rPr>
          <w:rFonts w:ascii="Arial" w:hAnsi="Arial" w:cs="Arial"/>
          <w:szCs w:val="24"/>
        </w:rPr>
        <w:t xml:space="preserve">A kormányhatározat szerint a </w:t>
      </w:r>
      <w:r w:rsidR="00FC1C0F" w:rsidRPr="00B837DE">
        <w:rPr>
          <w:rFonts w:ascii="Arial" w:hAnsi="Arial" w:cs="Arial"/>
          <w:i/>
          <w:szCs w:val="24"/>
        </w:rPr>
        <w:t>nemzeti fejlesztési miniszter</w:t>
      </w:r>
      <w:r w:rsidR="00FB1531">
        <w:rPr>
          <w:rFonts w:ascii="Arial" w:hAnsi="Arial" w:cs="Arial"/>
          <w:i/>
          <w:szCs w:val="24"/>
        </w:rPr>
        <w:t xml:space="preserve"> </w:t>
      </w:r>
      <w:r w:rsidR="00FC1C0F" w:rsidRPr="00B837DE">
        <w:rPr>
          <w:rFonts w:ascii="Arial" w:hAnsi="Arial" w:cs="Arial"/>
          <w:i/>
          <w:szCs w:val="24"/>
        </w:rPr>
        <w:t>támogató partnerek bevonásával vizsgálja meg egy energia és klímatudatosság elterjesztését célzó széleskörű kommunikációs kampány költségigényeit és finanszírozási lehetőségeit, valamint tegyen javaslatot annak megvalósítására.</w:t>
      </w:r>
      <w:r w:rsidR="00FC1C0F" w:rsidRPr="00B837DE">
        <w:rPr>
          <w:rFonts w:ascii="Arial" w:hAnsi="Arial" w:cs="Arial"/>
          <w:szCs w:val="24"/>
        </w:rPr>
        <w:t xml:space="preserve"> </w:t>
      </w:r>
      <w:r w:rsidR="00FC1C0F" w:rsidRPr="00B837DE">
        <w:rPr>
          <w:rFonts w:ascii="Arial" w:hAnsi="Arial" w:cs="Arial"/>
          <w:i/>
          <w:szCs w:val="24"/>
        </w:rPr>
        <w:t>Határidő 2016.jún.30</w:t>
      </w:r>
    </w:p>
    <w:p w:rsidR="00E71D7E" w:rsidRDefault="00E71D7E" w:rsidP="00B837DE">
      <w:pPr>
        <w:spacing w:line="276" w:lineRule="auto"/>
        <w:rPr>
          <w:rFonts w:ascii="Arial" w:hAnsi="Arial" w:cs="Arial"/>
          <w:b/>
          <w:szCs w:val="24"/>
        </w:rPr>
      </w:pPr>
    </w:p>
    <w:p w:rsidR="00FC1C0F" w:rsidRPr="00B837DE" w:rsidRDefault="00FC1C0F" w:rsidP="00B837DE">
      <w:pPr>
        <w:spacing w:line="276" w:lineRule="auto"/>
        <w:rPr>
          <w:rFonts w:ascii="Arial" w:hAnsi="Arial" w:cs="Arial"/>
          <w:szCs w:val="24"/>
        </w:rPr>
      </w:pPr>
      <w:r w:rsidRPr="00B837DE">
        <w:rPr>
          <w:rFonts w:ascii="Arial" w:hAnsi="Arial" w:cs="Arial"/>
          <w:b/>
          <w:szCs w:val="24"/>
        </w:rPr>
        <w:t>2</w:t>
      </w:r>
      <w:proofErr w:type="gramStart"/>
      <w:r w:rsidRPr="00B837DE">
        <w:rPr>
          <w:rFonts w:ascii="Arial" w:hAnsi="Arial" w:cs="Arial"/>
          <w:b/>
          <w:szCs w:val="24"/>
        </w:rPr>
        <w:t>.számú</w:t>
      </w:r>
      <w:proofErr w:type="gramEnd"/>
      <w:r w:rsidRPr="00B837DE">
        <w:rPr>
          <w:rFonts w:ascii="Arial" w:hAnsi="Arial" w:cs="Arial"/>
          <w:b/>
          <w:szCs w:val="24"/>
        </w:rPr>
        <w:t xml:space="preserve"> KÖZHASZNÚ AJÁNLÁS  a Zöld Magyarországért®</w:t>
      </w:r>
      <w:r w:rsidRPr="00B837DE">
        <w:rPr>
          <w:rFonts w:ascii="Arial" w:hAnsi="Arial" w:cs="Arial"/>
          <w:szCs w:val="24"/>
        </w:rPr>
        <w:t>.</w:t>
      </w:r>
    </w:p>
    <w:p w:rsidR="00BB2022" w:rsidRPr="00956ACD" w:rsidRDefault="0001233C" w:rsidP="00B837DE">
      <w:pPr>
        <w:spacing w:line="276" w:lineRule="auto"/>
        <w:rPr>
          <w:rFonts w:ascii="Arial" w:hAnsi="Arial" w:cs="Arial"/>
          <w:color w:val="FF0000"/>
          <w:szCs w:val="24"/>
        </w:rPr>
      </w:pPr>
      <w:r w:rsidRPr="00B837DE">
        <w:rPr>
          <w:rFonts w:ascii="Arial" w:hAnsi="Arial" w:cs="Arial"/>
          <w:szCs w:val="24"/>
        </w:rPr>
        <w:t xml:space="preserve">      </w:t>
      </w:r>
      <w:r w:rsidR="00FC1C0F" w:rsidRPr="00B837DE">
        <w:rPr>
          <w:rFonts w:ascii="Arial" w:hAnsi="Arial" w:cs="Arial"/>
          <w:szCs w:val="24"/>
        </w:rPr>
        <w:t xml:space="preserve">Egy hazai civil zöldenergia </w:t>
      </w:r>
      <w:r w:rsidR="00956ACD">
        <w:rPr>
          <w:rFonts w:ascii="Arial" w:hAnsi="Arial" w:cs="Arial"/>
          <w:szCs w:val="24"/>
        </w:rPr>
        <w:t>és</w:t>
      </w:r>
      <w:r w:rsidR="00FC1C0F" w:rsidRPr="00B837DE">
        <w:rPr>
          <w:rFonts w:ascii="Arial" w:hAnsi="Arial" w:cs="Arial"/>
          <w:szCs w:val="24"/>
        </w:rPr>
        <w:t xml:space="preserve"> klímatudatosság elterjesztését célzó széleskörű </w:t>
      </w:r>
      <w:r w:rsidR="00FC1C0F" w:rsidRPr="00793145">
        <w:rPr>
          <w:rFonts w:ascii="Arial" w:hAnsi="Arial" w:cs="Arial"/>
          <w:szCs w:val="24"/>
        </w:rPr>
        <w:t>2017</w:t>
      </w:r>
      <w:r w:rsidR="00E12DA0" w:rsidRPr="00793145">
        <w:rPr>
          <w:rFonts w:ascii="Arial" w:hAnsi="Arial" w:cs="Arial"/>
          <w:szCs w:val="24"/>
        </w:rPr>
        <w:t>.évi</w:t>
      </w:r>
      <w:r w:rsidR="00FC1C0F" w:rsidRPr="00793145">
        <w:rPr>
          <w:rFonts w:ascii="Arial" w:hAnsi="Arial" w:cs="Arial"/>
          <w:szCs w:val="24"/>
        </w:rPr>
        <w:t xml:space="preserve"> kommunikációs kampány</w:t>
      </w:r>
      <w:r w:rsidR="00BB2022" w:rsidRPr="00793145">
        <w:rPr>
          <w:rFonts w:ascii="Arial" w:hAnsi="Arial" w:cs="Arial"/>
          <w:szCs w:val="24"/>
        </w:rPr>
        <w:t xml:space="preserve"> </w:t>
      </w:r>
      <w:r w:rsidR="00956ACD" w:rsidRPr="00793145">
        <w:rPr>
          <w:rFonts w:ascii="Arial" w:hAnsi="Arial" w:cs="Arial"/>
          <w:szCs w:val="24"/>
        </w:rPr>
        <w:t xml:space="preserve">milyen technikai </w:t>
      </w:r>
      <w:proofErr w:type="spellStart"/>
      <w:r w:rsidR="00956ACD" w:rsidRPr="00793145">
        <w:rPr>
          <w:rFonts w:ascii="Arial" w:hAnsi="Arial" w:cs="Arial"/>
          <w:szCs w:val="24"/>
        </w:rPr>
        <w:t>hungarikumra</w:t>
      </w:r>
      <w:proofErr w:type="spellEnd"/>
      <w:r w:rsidR="00956ACD" w:rsidRPr="00793145">
        <w:rPr>
          <w:rFonts w:ascii="Arial" w:hAnsi="Arial" w:cs="Arial"/>
          <w:szCs w:val="24"/>
        </w:rPr>
        <w:t xml:space="preserve"> </w:t>
      </w:r>
      <w:r w:rsidR="00B12279" w:rsidRPr="00793145">
        <w:rPr>
          <w:rFonts w:ascii="Arial" w:hAnsi="Arial" w:cs="Arial"/>
          <w:szCs w:val="24"/>
        </w:rPr>
        <w:t>építhet</w:t>
      </w:r>
      <w:r w:rsidR="00956ACD" w:rsidRPr="00793145">
        <w:rPr>
          <w:rFonts w:ascii="Arial" w:hAnsi="Arial" w:cs="Arial"/>
          <w:szCs w:val="24"/>
        </w:rPr>
        <w:t>ne</w:t>
      </w:r>
      <w:r w:rsidR="00B12279" w:rsidRPr="00793145">
        <w:rPr>
          <w:rFonts w:ascii="Arial" w:hAnsi="Arial" w:cs="Arial"/>
          <w:szCs w:val="24"/>
        </w:rPr>
        <w:t xml:space="preserve">? </w:t>
      </w:r>
      <w:r w:rsidR="00FB1531" w:rsidRPr="00793145">
        <w:rPr>
          <w:rFonts w:ascii="Arial" w:hAnsi="Arial" w:cs="Arial"/>
          <w:szCs w:val="24"/>
        </w:rPr>
        <w:br/>
      </w:r>
      <w:r w:rsidR="00B12279" w:rsidRPr="00793145">
        <w:rPr>
          <w:rFonts w:ascii="Arial" w:hAnsi="Arial" w:cs="Arial"/>
          <w:szCs w:val="24"/>
        </w:rPr>
        <w:t>P</w:t>
      </w:r>
      <w:r w:rsidR="00FB1531" w:rsidRPr="00793145">
        <w:rPr>
          <w:rFonts w:ascii="Arial" w:hAnsi="Arial" w:cs="Arial"/>
          <w:szCs w:val="24"/>
        </w:rPr>
        <w:t>éldául</w:t>
      </w:r>
      <w:r w:rsidR="00BB2022" w:rsidRPr="00793145">
        <w:rPr>
          <w:rFonts w:ascii="Arial" w:hAnsi="Arial" w:cs="Arial"/>
          <w:szCs w:val="24"/>
        </w:rPr>
        <w:t xml:space="preserve"> 2017-ben </w:t>
      </w:r>
      <w:r w:rsidR="00B12279" w:rsidRPr="00793145">
        <w:rPr>
          <w:rFonts w:ascii="Arial" w:hAnsi="Arial" w:cs="Arial"/>
          <w:szCs w:val="24"/>
        </w:rPr>
        <w:t xml:space="preserve">van </w:t>
      </w:r>
      <w:r w:rsidR="00E12DA0" w:rsidRPr="00793145">
        <w:rPr>
          <w:rFonts w:ascii="Arial" w:hAnsi="Arial" w:cs="Arial"/>
          <w:szCs w:val="24"/>
        </w:rPr>
        <w:t xml:space="preserve">a Széchenyi Ödön </w:t>
      </w:r>
      <w:r w:rsidR="00793145">
        <w:rPr>
          <w:rFonts w:ascii="Arial" w:hAnsi="Arial" w:cs="Arial"/>
          <w:szCs w:val="24"/>
        </w:rPr>
        <w:t>l</w:t>
      </w:r>
      <w:r w:rsidR="00956ACD" w:rsidRPr="00793145">
        <w:rPr>
          <w:rFonts w:ascii="Arial" w:hAnsi="Arial" w:cs="Arial"/>
          <w:szCs w:val="24"/>
        </w:rPr>
        <w:t xml:space="preserve">akóhajó siker </w:t>
      </w:r>
      <w:r w:rsidR="00CF0EC5" w:rsidRPr="00872912">
        <w:rPr>
          <w:rFonts w:ascii="Arial" w:hAnsi="Arial" w:cs="Arial"/>
          <w:szCs w:val="24"/>
        </w:rPr>
        <w:t>1</w:t>
      </w:r>
      <w:r w:rsidR="00956ACD" w:rsidRPr="00793145">
        <w:rPr>
          <w:rFonts w:ascii="Arial" w:hAnsi="Arial" w:cs="Arial"/>
          <w:szCs w:val="24"/>
        </w:rPr>
        <w:t>50.évfordulója.</w:t>
      </w:r>
      <w:r w:rsidR="00E12DA0" w:rsidRPr="00793145">
        <w:rPr>
          <w:rFonts w:ascii="Arial" w:hAnsi="Arial" w:cs="Arial"/>
          <w:szCs w:val="24"/>
        </w:rPr>
        <w:t xml:space="preserve"> </w:t>
      </w:r>
      <w:r w:rsidR="00956ACD" w:rsidRPr="00793145">
        <w:rPr>
          <w:rFonts w:ascii="Arial" w:hAnsi="Arial" w:cs="Arial"/>
          <w:szCs w:val="24"/>
        </w:rPr>
        <w:t>M</w:t>
      </w:r>
      <w:r w:rsidR="00E12DA0" w:rsidRPr="00793145">
        <w:rPr>
          <w:rFonts w:ascii="Arial" w:hAnsi="Arial" w:cs="Arial"/>
          <w:szCs w:val="24"/>
        </w:rPr>
        <w:t xml:space="preserve">ely </w:t>
      </w:r>
      <w:r w:rsidR="00793145">
        <w:rPr>
          <w:rFonts w:ascii="Arial" w:hAnsi="Arial" w:cs="Arial"/>
          <w:szCs w:val="24"/>
        </w:rPr>
        <w:t xml:space="preserve">túra lakóhajó </w:t>
      </w:r>
      <w:r w:rsidR="00956ACD" w:rsidRPr="00793145">
        <w:rPr>
          <w:rFonts w:ascii="Arial" w:hAnsi="Arial" w:cs="Arial"/>
          <w:szCs w:val="24"/>
        </w:rPr>
        <w:t>Pestről a transzeurópai v</w:t>
      </w:r>
      <w:r w:rsidR="00793145">
        <w:rPr>
          <w:rFonts w:ascii="Arial" w:hAnsi="Arial" w:cs="Arial"/>
          <w:szCs w:val="24"/>
        </w:rPr>
        <w:t>í</w:t>
      </w:r>
      <w:r w:rsidR="00956ACD" w:rsidRPr="00793145">
        <w:rPr>
          <w:rFonts w:ascii="Arial" w:hAnsi="Arial" w:cs="Arial"/>
          <w:szCs w:val="24"/>
        </w:rPr>
        <w:t>zi</w:t>
      </w:r>
      <w:r w:rsidR="00793145">
        <w:rPr>
          <w:rFonts w:ascii="Arial" w:hAnsi="Arial" w:cs="Arial"/>
          <w:szCs w:val="24"/>
        </w:rPr>
        <w:t xml:space="preserve"> </w:t>
      </w:r>
      <w:r w:rsidR="00956ACD" w:rsidRPr="00793145">
        <w:rPr>
          <w:rFonts w:ascii="Arial" w:hAnsi="Arial" w:cs="Arial"/>
          <w:szCs w:val="24"/>
        </w:rPr>
        <w:t xml:space="preserve">úton eljutott az </w:t>
      </w:r>
      <w:r w:rsidR="00B12279" w:rsidRPr="00793145">
        <w:rPr>
          <w:rFonts w:ascii="Arial" w:hAnsi="Arial" w:cs="Arial"/>
          <w:szCs w:val="24"/>
        </w:rPr>
        <w:t>1867.évi párizsi világkiállítás</w:t>
      </w:r>
      <w:r w:rsidR="00956ACD" w:rsidRPr="00793145">
        <w:rPr>
          <w:rFonts w:ascii="Arial" w:hAnsi="Arial" w:cs="Arial"/>
          <w:szCs w:val="24"/>
        </w:rPr>
        <w:t xml:space="preserve">ra. Itt </w:t>
      </w:r>
      <w:r w:rsidR="00B12279" w:rsidRPr="00793145">
        <w:rPr>
          <w:rFonts w:ascii="Arial" w:hAnsi="Arial" w:cs="Arial"/>
          <w:szCs w:val="24"/>
        </w:rPr>
        <w:t xml:space="preserve">a gép kategóriában </w:t>
      </w:r>
      <w:r w:rsidR="00956ACD" w:rsidRPr="00793145">
        <w:rPr>
          <w:rFonts w:ascii="Arial" w:hAnsi="Arial" w:cs="Arial"/>
          <w:szCs w:val="24"/>
        </w:rPr>
        <w:t>Világkiállítási A</w:t>
      </w:r>
      <w:r w:rsidR="00B12279" w:rsidRPr="00793145">
        <w:rPr>
          <w:rFonts w:ascii="Arial" w:hAnsi="Arial" w:cs="Arial"/>
          <w:szCs w:val="24"/>
        </w:rPr>
        <w:t>ranyérme</w:t>
      </w:r>
      <w:r w:rsidR="00956ACD" w:rsidRPr="00793145">
        <w:rPr>
          <w:rFonts w:ascii="Arial" w:hAnsi="Arial" w:cs="Arial"/>
          <w:szCs w:val="24"/>
        </w:rPr>
        <w:t>t nyert</w:t>
      </w:r>
      <w:r w:rsidR="00E12DA0" w:rsidRPr="00793145">
        <w:rPr>
          <w:rFonts w:ascii="Arial" w:hAnsi="Arial" w:cs="Arial"/>
          <w:szCs w:val="24"/>
        </w:rPr>
        <w:t xml:space="preserve">. </w:t>
      </w:r>
      <w:r w:rsidR="00B12279" w:rsidRPr="00793145">
        <w:rPr>
          <w:rFonts w:ascii="Arial" w:hAnsi="Arial" w:cs="Arial"/>
          <w:szCs w:val="24"/>
        </w:rPr>
        <w:t>Ezen</w:t>
      </w:r>
      <w:r w:rsidR="00BB2022" w:rsidRPr="00793145">
        <w:rPr>
          <w:rFonts w:ascii="Arial" w:hAnsi="Arial" w:cs="Arial"/>
          <w:szCs w:val="24"/>
        </w:rPr>
        <w:t xml:space="preserve"> nemzeti </w:t>
      </w:r>
      <w:r w:rsidR="00B12279" w:rsidRPr="00793145">
        <w:rPr>
          <w:rFonts w:ascii="Arial" w:hAnsi="Arial" w:cs="Arial"/>
          <w:szCs w:val="24"/>
        </w:rPr>
        <w:t xml:space="preserve">hajózási </w:t>
      </w:r>
      <w:r w:rsidRPr="00793145">
        <w:rPr>
          <w:rFonts w:ascii="Arial" w:hAnsi="Arial" w:cs="Arial"/>
          <w:szCs w:val="24"/>
        </w:rPr>
        <w:t>érték</w:t>
      </w:r>
      <w:r w:rsidR="00BB2022" w:rsidRPr="00793145">
        <w:rPr>
          <w:rFonts w:ascii="Arial" w:hAnsi="Arial" w:cs="Arial"/>
          <w:szCs w:val="24"/>
        </w:rPr>
        <w:t xml:space="preserve"> energ</w:t>
      </w:r>
      <w:r w:rsidR="00B12279" w:rsidRPr="00793145">
        <w:rPr>
          <w:rFonts w:ascii="Arial" w:hAnsi="Arial" w:cs="Arial"/>
          <w:szCs w:val="24"/>
        </w:rPr>
        <w:t>ia</w:t>
      </w:r>
      <w:r w:rsidR="00E12DA0" w:rsidRPr="00793145">
        <w:rPr>
          <w:rFonts w:ascii="Arial" w:hAnsi="Arial" w:cs="Arial"/>
          <w:szCs w:val="24"/>
        </w:rPr>
        <w:t>-</w:t>
      </w:r>
      <w:r w:rsidR="00B12279" w:rsidRPr="00793145">
        <w:rPr>
          <w:rFonts w:ascii="Arial" w:hAnsi="Arial" w:cs="Arial"/>
          <w:szCs w:val="24"/>
        </w:rPr>
        <w:t xml:space="preserve"> és klímatudatos megújítása egy időszerű energia</w:t>
      </w:r>
      <w:r w:rsidR="00E12DA0" w:rsidRPr="00793145">
        <w:rPr>
          <w:rFonts w:ascii="Arial" w:hAnsi="Arial" w:cs="Arial"/>
          <w:szCs w:val="24"/>
        </w:rPr>
        <w:t>-</w:t>
      </w:r>
      <w:r w:rsidR="00B12279" w:rsidRPr="00793145">
        <w:rPr>
          <w:rFonts w:ascii="Arial" w:hAnsi="Arial" w:cs="Arial"/>
          <w:szCs w:val="24"/>
        </w:rPr>
        <w:t xml:space="preserve"> és klímatudatos kampány (</w:t>
      </w:r>
      <w:r w:rsidR="00956ACD" w:rsidRPr="00793145">
        <w:rPr>
          <w:rFonts w:ascii="Arial" w:hAnsi="Arial" w:cs="Arial"/>
          <w:szCs w:val="24"/>
        </w:rPr>
        <w:t xml:space="preserve">Duna, Tisza, Dráva </w:t>
      </w:r>
      <w:proofErr w:type="spellStart"/>
      <w:r w:rsidR="00B12279" w:rsidRPr="00793145">
        <w:rPr>
          <w:rFonts w:ascii="Arial" w:hAnsi="Arial" w:cs="Arial"/>
          <w:szCs w:val="24"/>
        </w:rPr>
        <w:t>road-show</w:t>
      </w:r>
      <w:proofErr w:type="spellEnd"/>
      <w:r w:rsidR="00B12279" w:rsidRPr="00793145">
        <w:rPr>
          <w:rFonts w:ascii="Arial" w:hAnsi="Arial" w:cs="Arial"/>
          <w:szCs w:val="24"/>
        </w:rPr>
        <w:t>) alapja lehet.</w:t>
      </w:r>
      <w:r w:rsidRPr="00793145">
        <w:rPr>
          <w:rFonts w:ascii="Arial" w:hAnsi="Arial" w:cs="Arial"/>
          <w:szCs w:val="24"/>
        </w:rPr>
        <w:t xml:space="preserve"> 150 éve még korszerű</w:t>
      </w:r>
      <w:r w:rsidR="00B12279" w:rsidRPr="00793145">
        <w:rPr>
          <w:rFonts w:ascii="Arial" w:hAnsi="Arial" w:cs="Arial"/>
          <w:szCs w:val="24"/>
        </w:rPr>
        <w:t xml:space="preserve"> volt</w:t>
      </w:r>
      <w:r w:rsidR="00B837DE" w:rsidRPr="00793145">
        <w:rPr>
          <w:rFonts w:ascii="Arial" w:hAnsi="Arial" w:cs="Arial"/>
          <w:szCs w:val="24"/>
        </w:rPr>
        <w:t xml:space="preserve">, de </w:t>
      </w:r>
      <w:r w:rsidR="00B12279" w:rsidRPr="00793145">
        <w:rPr>
          <w:rFonts w:ascii="Arial" w:hAnsi="Arial" w:cs="Arial"/>
          <w:szCs w:val="24"/>
        </w:rPr>
        <w:t xml:space="preserve">ma már </w:t>
      </w:r>
      <w:r w:rsidR="00D02D43" w:rsidRPr="00793145">
        <w:rPr>
          <w:rFonts w:ascii="Arial" w:hAnsi="Arial" w:cs="Arial"/>
          <w:szCs w:val="24"/>
        </w:rPr>
        <w:t>n</w:t>
      </w:r>
      <w:r w:rsidR="00B837DE" w:rsidRPr="00793145">
        <w:rPr>
          <w:rFonts w:ascii="Arial" w:hAnsi="Arial" w:cs="Arial"/>
          <w:szCs w:val="24"/>
        </w:rPr>
        <w:t>em</w:t>
      </w:r>
      <w:r w:rsidR="00B12279" w:rsidRPr="00793145">
        <w:rPr>
          <w:rFonts w:ascii="Arial" w:hAnsi="Arial" w:cs="Arial"/>
          <w:szCs w:val="24"/>
        </w:rPr>
        <w:t xml:space="preserve"> mondható</w:t>
      </w:r>
      <w:r w:rsidR="00B837DE" w:rsidRPr="00793145">
        <w:rPr>
          <w:rFonts w:ascii="Arial" w:hAnsi="Arial" w:cs="Arial"/>
          <w:szCs w:val="24"/>
        </w:rPr>
        <w:t xml:space="preserve"> </w:t>
      </w:r>
      <w:proofErr w:type="spellStart"/>
      <w:r w:rsidRPr="00793145">
        <w:rPr>
          <w:rFonts w:ascii="Arial" w:hAnsi="Arial" w:cs="Arial"/>
          <w:szCs w:val="24"/>
        </w:rPr>
        <w:t>energiahatékony</w:t>
      </w:r>
      <w:r w:rsidR="00B12279" w:rsidRPr="00793145">
        <w:rPr>
          <w:rFonts w:ascii="Arial" w:hAnsi="Arial" w:cs="Arial"/>
          <w:szCs w:val="24"/>
        </w:rPr>
        <w:t>nak</w:t>
      </w:r>
      <w:proofErr w:type="spellEnd"/>
      <w:r w:rsidR="00B12279" w:rsidRPr="00793145">
        <w:rPr>
          <w:rFonts w:ascii="Arial" w:hAnsi="Arial" w:cs="Arial"/>
          <w:szCs w:val="24"/>
        </w:rPr>
        <w:t xml:space="preserve"> és klímabarátnak a lakóhajó széntüzelésű</w:t>
      </w:r>
      <w:r w:rsidR="00B837DE" w:rsidRPr="00793145">
        <w:rPr>
          <w:rFonts w:ascii="Arial" w:hAnsi="Arial" w:cs="Arial"/>
          <w:szCs w:val="24"/>
        </w:rPr>
        <w:t xml:space="preserve"> </w:t>
      </w:r>
      <w:r w:rsidRPr="00793145">
        <w:rPr>
          <w:rFonts w:ascii="Arial" w:hAnsi="Arial" w:cs="Arial"/>
          <w:szCs w:val="24"/>
        </w:rPr>
        <w:t>gőzgép</w:t>
      </w:r>
      <w:r w:rsidR="00B12279" w:rsidRPr="00793145">
        <w:rPr>
          <w:rFonts w:ascii="Arial" w:hAnsi="Arial" w:cs="Arial"/>
          <w:szCs w:val="24"/>
        </w:rPr>
        <w:t xml:space="preserve"> erőforrása. E </w:t>
      </w:r>
      <w:r w:rsidRPr="00793145">
        <w:rPr>
          <w:rFonts w:ascii="Arial" w:hAnsi="Arial" w:cs="Arial"/>
          <w:szCs w:val="24"/>
        </w:rPr>
        <w:t>helyett két nagyságrenddel energiahatékonyabb</w:t>
      </w:r>
      <w:r w:rsidR="00B12279" w:rsidRPr="00793145">
        <w:rPr>
          <w:rFonts w:ascii="Arial" w:hAnsi="Arial" w:cs="Arial"/>
          <w:szCs w:val="24"/>
        </w:rPr>
        <w:t xml:space="preserve"> a korszerű</w:t>
      </w:r>
      <w:r w:rsidRPr="00793145">
        <w:rPr>
          <w:rFonts w:ascii="Arial" w:hAnsi="Arial" w:cs="Arial"/>
          <w:szCs w:val="24"/>
        </w:rPr>
        <w:t xml:space="preserve"> fagázmotoros </w:t>
      </w:r>
      <w:r w:rsidR="00956ACD" w:rsidRPr="00793145">
        <w:rPr>
          <w:rFonts w:ascii="Arial" w:hAnsi="Arial" w:cs="Arial"/>
          <w:szCs w:val="24"/>
        </w:rPr>
        <w:t xml:space="preserve">zöldáram </w:t>
      </w:r>
      <w:r w:rsidRPr="00793145">
        <w:rPr>
          <w:rFonts w:ascii="Arial" w:hAnsi="Arial" w:cs="Arial"/>
          <w:szCs w:val="24"/>
        </w:rPr>
        <w:t>CHP</w:t>
      </w:r>
      <w:r w:rsidR="00956ACD" w:rsidRPr="00793145">
        <w:rPr>
          <w:rFonts w:ascii="Arial" w:hAnsi="Arial" w:cs="Arial"/>
          <w:szCs w:val="24"/>
        </w:rPr>
        <w:t xml:space="preserve">. Továbbá a lakóhajó tetőn a napelem. Ezek </w:t>
      </w:r>
      <w:r w:rsidR="00DA1886" w:rsidRPr="00793145">
        <w:rPr>
          <w:rFonts w:ascii="Arial" w:hAnsi="Arial" w:cs="Arial"/>
          <w:szCs w:val="24"/>
        </w:rPr>
        <w:t>egyben</w:t>
      </w:r>
      <w:r w:rsidR="00B837DE" w:rsidRPr="00793145">
        <w:rPr>
          <w:rFonts w:ascii="Arial" w:hAnsi="Arial" w:cs="Arial"/>
          <w:szCs w:val="24"/>
        </w:rPr>
        <w:t xml:space="preserve"> </w:t>
      </w:r>
      <w:r w:rsidRPr="00B837DE">
        <w:rPr>
          <w:rFonts w:ascii="Arial" w:hAnsi="Arial" w:cs="Arial"/>
          <w:szCs w:val="24"/>
        </w:rPr>
        <w:t>klímabarát zöldáramos lakóhajó</w:t>
      </w:r>
      <w:r w:rsidR="00352752" w:rsidRPr="00B837DE">
        <w:rPr>
          <w:rFonts w:ascii="Arial" w:hAnsi="Arial" w:cs="Arial"/>
          <w:szCs w:val="24"/>
        </w:rPr>
        <w:t xml:space="preserve"> erőforrás</w:t>
      </w:r>
      <w:r w:rsidR="00B12279">
        <w:rPr>
          <w:rFonts w:ascii="Arial" w:hAnsi="Arial" w:cs="Arial"/>
          <w:szCs w:val="24"/>
        </w:rPr>
        <w:t>ok. Ezen technikát alkalmazó és a</w:t>
      </w:r>
      <w:r w:rsidRPr="00B837DE">
        <w:rPr>
          <w:rFonts w:ascii="Arial" w:hAnsi="Arial" w:cs="Arial"/>
          <w:szCs w:val="24"/>
        </w:rPr>
        <w:t xml:space="preserve"> dunai nemzeti parko</w:t>
      </w:r>
      <w:r w:rsidR="00B837DE">
        <w:rPr>
          <w:rFonts w:ascii="Arial" w:hAnsi="Arial" w:cs="Arial"/>
          <w:szCs w:val="24"/>
        </w:rPr>
        <w:t>kat szolgáló</w:t>
      </w:r>
      <w:r w:rsidR="00956ACD">
        <w:rPr>
          <w:rFonts w:ascii="Arial" w:hAnsi="Arial" w:cs="Arial"/>
          <w:szCs w:val="24"/>
        </w:rPr>
        <w:t xml:space="preserve"> Széchenyi lakóhajó flotta egy </w:t>
      </w:r>
      <w:r w:rsidR="00B837DE">
        <w:rPr>
          <w:rFonts w:ascii="Arial" w:hAnsi="Arial" w:cs="Arial"/>
          <w:szCs w:val="24"/>
        </w:rPr>
        <w:t xml:space="preserve">nemzeti érték </w:t>
      </w:r>
      <w:r w:rsidR="00956ACD">
        <w:rPr>
          <w:rFonts w:ascii="Arial" w:hAnsi="Arial" w:cs="Arial"/>
          <w:szCs w:val="24"/>
        </w:rPr>
        <w:t>javaslat.</w:t>
      </w:r>
      <w:r w:rsidR="00B837DE">
        <w:rPr>
          <w:rFonts w:ascii="Arial" w:hAnsi="Arial" w:cs="Arial"/>
          <w:szCs w:val="24"/>
        </w:rPr>
        <w:t xml:space="preserve"> </w:t>
      </w:r>
      <w:r w:rsidRPr="00B837DE">
        <w:rPr>
          <w:rFonts w:ascii="Arial" w:hAnsi="Arial" w:cs="Arial"/>
          <w:szCs w:val="24"/>
        </w:rPr>
        <w:t xml:space="preserve">Lásd. </w:t>
      </w:r>
      <w:hyperlink r:id="rId9" w:history="1">
        <w:r w:rsidRPr="00B837DE">
          <w:rPr>
            <w:rStyle w:val="Hiperhivatkozs"/>
            <w:rFonts w:ascii="Arial" w:hAnsi="Arial" w:cs="Arial"/>
            <w:szCs w:val="24"/>
          </w:rPr>
          <w:t>http://www.magyarzoldkereszt.eu/index.php/archivum/esemenyek/135-lakohajo-hajozasi-nemzeti-ertek-javaslat</w:t>
        </w:r>
      </w:hyperlink>
    </w:p>
    <w:p w:rsidR="0001233C" w:rsidRPr="00B837DE" w:rsidRDefault="00B837DE" w:rsidP="00B837DE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D02D43">
        <w:rPr>
          <w:rFonts w:ascii="Arial" w:hAnsi="Arial" w:cs="Arial"/>
          <w:szCs w:val="24"/>
        </w:rPr>
        <w:t>2017 március 6. Energiahatékonysági Világnapig</w:t>
      </w:r>
      <w:r w:rsidR="0001233C" w:rsidRPr="00B837DE">
        <w:rPr>
          <w:rFonts w:ascii="Arial" w:hAnsi="Arial" w:cs="Arial"/>
          <w:szCs w:val="24"/>
        </w:rPr>
        <w:t xml:space="preserve"> 15 db lapátkerekes Széchenyi túra lakóhajó (replika) gyártás</w:t>
      </w:r>
      <w:r w:rsidR="00CF0EC5" w:rsidRPr="00872912">
        <w:rPr>
          <w:rFonts w:ascii="Arial" w:hAnsi="Arial" w:cs="Arial"/>
          <w:szCs w:val="24"/>
        </w:rPr>
        <w:t>ára</w:t>
      </w:r>
      <w:r w:rsidR="00793145">
        <w:rPr>
          <w:rFonts w:ascii="Arial" w:hAnsi="Arial" w:cs="Arial"/>
          <w:szCs w:val="24"/>
        </w:rPr>
        <w:t xml:space="preserve"> civil</w:t>
      </w:r>
      <w:r w:rsidR="00956ACD">
        <w:rPr>
          <w:rFonts w:ascii="Arial" w:hAnsi="Arial" w:cs="Arial"/>
          <w:szCs w:val="24"/>
        </w:rPr>
        <w:t xml:space="preserve"> javaslat</w:t>
      </w:r>
      <w:r w:rsidR="0001233C" w:rsidRPr="00B837DE">
        <w:rPr>
          <w:rFonts w:ascii="Arial" w:hAnsi="Arial" w:cs="Arial"/>
          <w:szCs w:val="24"/>
        </w:rPr>
        <w:t xml:space="preserve"> </w:t>
      </w:r>
      <w:r w:rsidR="00956ACD">
        <w:rPr>
          <w:rFonts w:ascii="Arial" w:hAnsi="Arial" w:cs="Arial"/>
          <w:szCs w:val="24"/>
        </w:rPr>
        <w:t>(10</w:t>
      </w:r>
      <w:r w:rsidR="00D02D43">
        <w:rPr>
          <w:rFonts w:ascii="Arial" w:hAnsi="Arial" w:cs="Arial"/>
          <w:szCs w:val="24"/>
        </w:rPr>
        <w:t xml:space="preserve"> kW zöldáramú fagázmotoros CHP </w:t>
      </w:r>
      <w:r w:rsidR="00956ACD">
        <w:rPr>
          <w:rFonts w:ascii="Arial" w:hAnsi="Arial" w:cs="Arial"/>
          <w:szCs w:val="24"/>
        </w:rPr>
        <w:t xml:space="preserve">és 2 kW napelem) </w:t>
      </w:r>
      <w:r w:rsidR="00D02D43">
        <w:rPr>
          <w:rFonts w:ascii="Arial" w:hAnsi="Arial" w:cs="Arial"/>
          <w:szCs w:val="24"/>
        </w:rPr>
        <w:t>a</w:t>
      </w:r>
      <w:r w:rsidR="0001233C" w:rsidRPr="00B837DE">
        <w:rPr>
          <w:rFonts w:ascii="Arial" w:hAnsi="Arial" w:cs="Arial"/>
          <w:szCs w:val="24"/>
        </w:rPr>
        <w:t xml:space="preserve"> Magyar</w:t>
      </w:r>
      <w:r w:rsidR="00D02D43">
        <w:rPr>
          <w:rFonts w:ascii="Arial" w:hAnsi="Arial" w:cs="Arial"/>
          <w:szCs w:val="24"/>
        </w:rPr>
        <w:t xml:space="preserve"> Kereskedelmi és Ipar Kamara h</w:t>
      </w:r>
      <w:r w:rsidR="0001233C" w:rsidRPr="00B837DE">
        <w:rPr>
          <w:rFonts w:ascii="Arial" w:hAnsi="Arial" w:cs="Arial"/>
          <w:szCs w:val="24"/>
        </w:rPr>
        <w:t xml:space="preserve">onlapon </w:t>
      </w:r>
      <w:r w:rsidR="00956ACD">
        <w:rPr>
          <w:rFonts w:ascii="Arial" w:hAnsi="Arial" w:cs="Arial"/>
          <w:szCs w:val="24"/>
        </w:rPr>
        <w:t xml:space="preserve">elérhető. Lásd. </w:t>
      </w:r>
      <w:hyperlink r:id="rId10" w:history="1">
        <w:r w:rsidR="0001233C" w:rsidRPr="00B837DE">
          <w:rPr>
            <w:rStyle w:val="Hiperhivatkozs"/>
            <w:rFonts w:ascii="Arial" w:hAnsi="Arial" w:cs="Arial"/>
            <w:szCs w:val="24"/>
          </w:rPr>
          <w:t>http://innoportfolio.hu/profilok/260/206</w:t>
        </w:r>
      </w:hyperlink>
      <w:r w:rsidR="0001233C" w:rsidRPr="00B837DE">
        <w:rPr>
          <w:rFonts w:ascii="Arial" w:hAnsi="Arial" w:cs="Arial"/>
          <w:szCs w:val="24"/>
        </w:rPr>
        <w:t>)</w:t>
      </w:r>
    </w:p>
    <w:p w:rsidR="00E71D7E" w:rsidRDefault="00891599" w:rsidP="00D02D43">
      <w:pPr>
        <w:spacing w:line="276" w:lineRule="auto"/>
        <w:rPr>
          <w:rFonts w:ascii="Arial" w:hAnsi="Arial" w:cs="Arial"/>
          <w:szCs w:val="24"/>
        </w:rPr>
      </w:pPr>
      <w:r w:rsidRPr="00B837DE">
        <w:rPr>
          <w:rFonts w:ascii="Arial" w:hAnsi="Arial" w:cs="Arial"/>
          <w:szCs w:val="24"/>
        </w:rPr>
        <w:t xml:space="preserve">       20</w:t>
      </w:r>
      <w:r w:rsidRPr="00793145">
        <w:rPr>
          <w:rFonts w:ascii="Arial" w:hAnsi="Arial" w:cs="Arial"/>
          <w:szCs w:val="24"/>
        </w:rPr>
        <w:t>17.ápr.6 és május 18 között a Széchenyi lakóhajó</w:t>
      </w:r>
      <w:r w:rsidR="00DA1886" w:rsidRPr="00793145">
        <w:rPr>
          <w:rFonts w:ascii="Arial" w:hAnsi="Arial" w:cs="Arial"/>
          <w:szCs w:val="24"/>
        </w:rPr>
        <w:t xml:space="preserve"> által megtett Budapest – Párizs </w:t>
      </w:r>
      <w:r w:rsidR="002F4973" w:rsidRPr="00793145">
        <w:rPr>
          <w:rFonts w:ascii="Arial" w:hAnsi="Arial" w:cs="Arial"/>
          <w:szCs w:val="24"/>
        </w:rPr>
        <w:t xml:space="preserve">közötti </w:t>
      </w:r>
      <w:r w:rsidR="00DA1886" w:rsidRPr="00793145">
        <w:rPr>
          <w:rFonts w:ascii="Arial" w:hAnsi="Arial" w:cs="Arial"/>
          <w:szCs w:val="24"/>
        </w:rPr>
        <w:t xml:space="preserve">vízi </w:t>
      </w:r>
      <w:r w:rsidRPr="00793145">
        <w:rPr>
          <w:rFonts w:ascii="Arial" w:hAnsi="Arial" w:cs="Arial"/>
          <w:szCs w:val="24"/>
        </w:rPr>
        <w:t xml:space="preserve">út </w:t>
      </w:r>
      <w:r w:rsidR="00DA1886" w:rsidRPr="00793145">
        <w:rPr>
          <w:rFonts w:ascii="Arial" w:hAnsi="Arial" w:cs="Arial"/>
          <w:szCs w:val="24"/>
        </w:rPr>
        <w:t xml:space="preserve">150.évi </w:t>
      </w:r>
      <w:r w:rsidRPr="00793145">
        <w:rPr>
          <w:rFonts w:ascii="Arial" w:hAnsi="Arial" w:cs="Arial"/>
          <w:szCs w:val="24"/>
        </w:rPr>
        <w:t>évforduló</w:t>
      </w:r>
      <w:r w:rsidR="00DA1886" w:rsidRPr="00793145">
        <w:rPr>
          <w:rFonts w:ascii="Arial" w:hAnsi="Arial" w:cs="Arial"/>
          <w:szCs w:val="24"/>
        </w:rPr>
        <w:t>ján javasolható</w:t>
      </w:r>
      <w:r w:rsidRPr="00793145">
        <w:rPr>
          <w:rFonts w:ascii="Arial" w:hAnsi="Arial" w:cs="Arial"/>
          <w:szCs w:val="24"/>
        </w:rPr>
        <w:t xml:space="preserve"> 15</w:t>
      </w:r>
      <w:r w:rsidR="00DA1886" w:rsidRPr="00793145">
        <w:rPr>
          <w:rFonts w:ascii="Arial" w:hAnsi="Arial" w:cs="Arial"/>
          <w:szCs w:val="24"/>
        </w:rPr>
        <w:t xml:space="preserve"> db</w:t>
      </w:r>
      <w:r w:rsidRPr="00793145">
        <w:rPr>
          <w:rFonts w:ascii="Arial" w:hAnsi="Arial" w:cs="Arial"/>
          <w:szCs w:val="24"/>
        </w:rPr>
        <w:t xml:space="preserve"> Széchenyi lakóhajós kampány</w:t>
      </w:r>
      <w:r w:rsidR="00CF0EC5">
        <w:rPr>
          <w:rFonts w:ascii="Arial" w:hAnsi="Arial" w:cs="Arial"/>
          <w:szCs w:val="24"/>
        </w:rPr>
        <w:t>,</w:t>
      </w:r>
      <w:r w:rsidRPr="00793145">
        <w:rPr>
          <w:rFonts w:ascii="Arial" w:hAnsi="Arial" w:cs="Arial"/>
          <w:szCs w:val="24"/>
        </w:rPr>
        <w:t xml:space="preserve"> Magyarország 14 nemzeti vízterületén. 1 túra lakóhajó Budapest </w:t>
      </w:r>
      <w:r w:rsidR="002F4973" w:rsidRPr="00793145">
        <w:rPr>
          <w:rFonts w:ascii="Arial" w:hAnsi="Arial" w:cs="Arial"/>
          <w:szCs w:val="24"/>
        </w:rPr>
        <w:t xml:space="preserve">– </w:t>
      </w:r>
      <w:r w:rsidRPr="00793145">
        <w:rPr>
          <w:rFonts w:ascii="Arial" w:hAnsi="Arial" w:cs="Arial"/>
          <w:szCs w:val="24"/>
        </w:rPr>
        <w:t>Párizs</w:t>
      </w:r>
      <w:r w:rsidR="002F4973" w:rsidRPr="00793145">
        <w:rPr>
          <w:rFonts w:ascii="Arial" w:hAnsi="Arial" w:cs="Arial"/>
          <w:szCs w:val="24"/>
        </w:rPr>
        <w:t xml:space="preserve"> közötti transzeurópai </w:t>
      </w:r>
      <w:r w:rsidRPr="00793145">
        <w:rPr>
          <w:rFonts w:ascii="Arial" w:hAnsi="Arial" w:cs="Arial"/>
          <w:szCs w:val="24"/>
        </w:rPr>
        <w:t>út</w:t>
      </w:r>
      <w:r w:rsidR="002F4973" w:rsidRPr="00793145">
        <w:rPr>
          <w:rFonts w:ascii="Arial" w:hAnsi="Arial" w:cs="Arial"/>
          <w:szCs w:val="24"/>
        </w:rPr>
        <w:t>ja pedig</w:t>
      </w:r>
      <w:r w:rsidRPr="00793145">
        <w:rPr>
          <w:rFonts w:ascii="Arial" w:hAnsi="Arial" w:cs="Arial"/>
          <w:szCs w:val="24"/>
        </w:rPr>
        <w:t xml:space="preserve"> Európai Kulturális Örökség projekt </w:t>
      </w:r>
      <w:r w:rsidR="00D02D43" w:rsidRPr="00793145">
        <w:rPr>
          <w:rFonts w:ascii="Arial" w:hAnsi="Arial" w:cs="Arial"/>
          <w:szCs w:val="24"/>
        </w:rPr>
        <w:t>pályázat lehet</w:t>
      </w:r>
      <w:r w:rsidR="002F4973" w:rsidRPr="00793145">
        <w:rPr>
          <w:rFonts w:ascii="Arial" w:hAnsi="Arial" w:cs="Arial"/>
          <w:szCs w:val="24"/>
        </w:rPr>
        <w:t>,</w:t>
      </w:r>
      <w:r w:rsidR="00D02D43" w:rsidRPr="00793145">
        <w:rPr>
          <w:rFonts w:ascii="Arial" w:hAnsi="Arial" w:cs="Arial"/>
          <w:szCs w:val="24"/>
        </w:rPr>
        <w:t xml:space="preserve"> szlovák, osztrák, német és francia nemzeti parki </w:t>
      </w:r>
      <w:proofErr w:type="spellStart"/>
      <w:r w:rsidR="00D02D43" w:rsidRPr="00793145">
        <w:rPr>
          <w:rFonts w:ascii="Arial" w:hAnsi="Arial" w:cs="Arial"/>
          <w:szCs w:val="24"/>
        </w:rPr>
        <w:t>ökotúrizmus</w:t>
      </w:r>
      <w:proofErr w:type="spellEnd"/>
      <w:r w:rsidR="00D02D43" w:rsidRPr="00793145">
        <w:rPr>
          <w:rFonts w:ascii="Arial" w:hAnsi="Arial" w:cs="Arial"/>
          <w:szCs w:val="24"/>
        </w:rPr>
        <w:t xml:space="preserve"> partnerekkel.</w:t>
      </w:r>
      <w:r w:rsidRPr="00793145">
        <w:rPr>
          <w:rFonts w:ascii="Arial" w:hAnsi="Arial" w:cs="Arial"/>
          <w:szCs w:val="24"/>
        </w:rPr>
        <w:t xml:space="preserve"> </w:t>
      </w:r>
      <w:r w:rsidRPr="00793145">
        <w:rPr>
          <w:rFonts w:ascii="Arial" w:hAnsi="Arial" w:cs="Arial"/>
          <w:szCs w:val="24"/>
        </w:rPr>
        <w:br/>
        <w:t xml:space="preserve">      </w:t>
      </w:r>
    </w:p>
    <w:p w:rsidR="00D02D43" w:rsidRDefault="00D02D43" w:rsidP="00D02D43">
      <w:pPr>
        <w:spacing w:line="276" w:lineRule="auto"/>
        <w:rPr>
          <w:rFonts w:ascii="Arial" w:hAnsi="Arial" w:cs="Arial"/>
          <w:szCs w:val="24"/>
        </w:rPr>
      </w:pPr>
      <w:r w:rsidRPr="00793145">
        <w:rPr>
          <w:rFonts w:ascii="Arial" w:hAnsi="Arial" w:cs="Arial"/>
          <w:b/>
          <w:szCs w:val="24"/>
        </w:rPr>
        <w:t>C</w:t>
      </w:r>
      <w:r w:rsidR="00872912">
        <w:rPr>
          <w:rFonts w:ascii="Arial" w:hAnsi="Arial" w:cs="Arial"/>
          <w:b/>
          <w:szCs w:val="24"/>
        </w:rPr>
        <w:t>ÍMZETT</w:t>
      </w:r>
      <w:r w:rsidRPr="00B837DE">
        <w:rPr>
          <w:rFonts w:ascii="Arial" w:hAnsi="Arial" w:cs="Arial"/>
          <w:b/>
          <w:szCs w:val="24"/>
        </w:rPr>
        <w:t>:</w:t>
      </w:r>
      <w:r w:rsidRPr="00B837DE">
        <w:rPr>
          <w:rFonts w:ascii="Arial" w:hAnsi="Arial" w:cs="Arial"/>
          <w:szCs w:val="24"/>
        </w:rPr>
        <w:t xml:space="preserve"> </w:t>
      </w:r>
      <w:r w:rsidR="00FB1531">
        <w:rPr>
          <w:rFonts w:ascii="Arial" w:hAnsi="Arial" w:cs="Arial"/>
          <w:szCs w:val="24"/>
        </w:rPr>
        <w:t xml:space="preserve">Ezen </w:t>
      </w:r>
      <w:r w:rsidRPr="00B837DE">
        <w:rPr>
          <w:rFonts w:ascii="Arial" w:hAnsi="Arial" w:cs="Arial"/>
          <w:szCs w:val="24"/>
        </w:rPr>
        <w:t xml:space="preserve">BioESCO bérerőmű </w:t>
      </w:r>
      <w:r w:rsidR="00FB1531">
        <w:rPr>
          <w:rFonts w:ascii="Arial" w:hAnsi="Arial" w:cs="Arial"/>
          <w:szCs w:val="24"/>
        </w:rPr>
        <w:t xml:space="preserve">Széchenyi lakóhajó nemzeti ökoflotta </w:t>
      </w:r>
      <w:r w:rsidRPr="00B837DE">
        <w:rPr>
          <w:rFonts w:ascii="Arial" w:hAnsi="Arial" w:cs="Arial"/>
          <w:szCs w:val="24"/>
        </w:rPr>
        <w:t xml:space="preserve">program platform ajánlás a </w:t>
      </w:r>
      <w:r w:rsidRPr="00B837DE">
        <w:rPr>
          <w:rFonts w:ascii="Arial" w:hAnsi="Arial" w:cs="Arial"/>
          <w:bCs/>
          <w:szCs w:val="24"/>
        </w:rPr>
        <w:t xml:space="preserve">1602/2015. (IX. 8.) Korm. </w:t>
      </w:r>
      <w:r>
        <w:rPr>
          <w:rFonts w:ascii="Arial" w:hAnsi="Arial" w:cs="Arial"/>
          <w:bCs/>
          <w:szCs w:val="24"/>
        </w:rPr>
        <w:t>4.1</w:t>
      </w:r>
      <w:r w:rsidRPr="00B837DE">
        <w:rPr>
          <w:rFonts w:ascii="Arial" w:hAnsi="Arial" w:cs="Arial"/>
          <w:bCs/>
          <w:szCs w:val="24"/>
        </w:rPr>
        <w:t xml:space="preserve"> pont szerint</w:t>
      </w:r>
      <w:r w:rsidRPr="00B837DE">
        <w:rPr>
          <w:rFonts w:ascii="Arial" w:hAnsi="Arial" w:cs="Arial"/>
          <w:szCs w:val="24"/>
        </w:rPr>
        <w:t xml:space="preserve"> </w:t>
      </w:r>
      <w:r w:rsidRPr="00B837DE">
        <w:rPr>
          <w:rFonts w:ascii="Arial" w:hAnsi="Arial" w:cs="Arial"/>
          <w:b/>
          <w:szCs w:val="24"/>
        </w:rPr>
        <w:t>201</w:t>
      </w:r>
      <w:r>
        <w:rPr>
          <w:rFonts w:ascii="Arial" w:hAnsi="Arial" w:cs="Arial"/>
          <w:b/>
          <w:szCs w:val="24"/>
        </w:rPr>
        <w:t>6.jún.30.</w:t>
      </w:r>
      <w:r w:rsidRPr="00B837DE">
        <w:rPr>
          <w:rFonts w:ascii="Arial" w:hAnsi="Arial" w:cs="Arial"/>
          <w:b/>
          <w:szCs w:val="24"/>
        </w:rPr>
        <w:t xml:space="preserve"> határidős nemzeti fejlesztési</w:t>
      </w:r>
      <w:r w:rsidRPr="00B837DE">
        <w:rPr>
          <w:rFonts w:ascii="Arial" w:hAnsi="Arial" w:cs="Arial"/>
          <w:szCs w:val="24"/>
        </w:rPr>
        <w:t xml:space="preserve"> </w:t>
      </w:r>
      <w:r w:rsidRPr="00B837DE">
        <w:rPr>
          <w:rFonts w:ascii="Arial" w:hAnsi="Arial" w:cs="Arial"/>
          <w:b/>
          <w:szCs w:val="24"/>
        </w:rPr>
        <w:t>miniszteri feladatot érint.</w:t>
      </w:r>
      <w:r>
        <w:rPr>
          <w:rFonts w:ascii="Arial" w:hAnsi="Arial" w:cs="Arial"/>
          <w:b/>
          <w:szCs w:val="24"/>
        </w:rPr>
        <w:t xml:space="preserve"> </w:t>
      </w:r>
      <w:r w:rsidRPr="00D02D43">
        <w:rPr>
          <w:rFonts w:ascii="Arial" w:hAnsi="Arial" w:cs="Arial"/>
          <w:szCs w:val="24"/>
        </w:rPr>
        <w:t xml:space="preserve">Továbbá </w:t>
      </w:r>
      <w:r>
        <w:rPr>
          <w:rFonts w:ascii="Arial" w:hAnsi="Arial" w:cs="Arial"/>
          <w:szCs w:val="24"/>
        </w:rPr>
        <w:t>nemzeti fejlesztési miniszteri feladatot érint a</w:t>
      </w:r>
      <w:r w:rsidR="00FB1531">
        <w:rPr>
          <w:rFonts w:ascii="Arial" w:hAnsi="Arial" w:cs="Arial"/>
          <w:szCs w:val="24"/>
        </w:rPr>
        <w:t xml:space="preserve"> fent jelzett</w:t>
      </w:r>
      <w:r>
        <w:rPr>
          <w:rFonts w:ascii="Arial" w:hAnsi="Arial" w:cs="Arial"/>
          <w:szCs w:val="24"/>
        </w:rPr>
        <w:t xml:space="preserve"> Széchenyi lakóhajó nemzeti érték</w:t>
      </w:r>
      <w:r w:rsidR="0087291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FB1531">
        <w:rPr>
          <w:rFonts w:ascii="Arial" w:hAnsi="Arial" w:cs="Arial"/>
          <w:szCs w:val="24"/>
        </w:rPr>
        <w:t xml:space="preserve">mint </w:t>
      </w:r>
      <w:r>
        <w:rPr>
          <w:rFonts w:ascii="Arial" w:hAnsi="Arial" w:cs="Arial"/>
          <w:szCs w:val="24"/>
        </w:rPr>
        <w:t xml:space="preserve">civil zöldenergia gazdasági </w:t>
      </w:r>
      <w:r w:rsidR="00FB1531">
        <w:rPr>
          <w:rFonts w:ascii="Arial" w:hAnsi="Arial" w:cs="Arial"/>
          <w:szCs w:val="24"/>
        </w:rPr>
        <w:t xml:space="preserve">projekt </w:t>
      </w:r>
      <w:r>
        <w:rPr>
          <w:rFonts w:ascii="Arial" w:hAnsi="Arial" w:cs="Arial"/>
          <w:szCs w:val="24"/>
        </w:rPr>
        <w:t xml:space="preserve">javaslat is. </w:t>
      </w:r>
    </w:p>
    <w:p w:rsidR="00872912" w:rsidRDefault="00872912" w:rsidP="00D02D43">
      <w:pPr>
        <w:spacing w:line="276" w:lineRule="auto"/>
        <w:rPr>
          <w:rFonts w:ascii="Arial" w:hAnsi="Arial" w:cs="Arial"/>
          <w:szCs w:val="24"/>
        </w:rPr>
      </w:pPr>
    </w:p>
    <w:p w:rsidR="00872912" w:rsidRDefault="00E71D7E" w:rsidP="00D02D43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Budapest 2015.nov.23. </w:t>
      </w:r>
      <w:r w:rsidR="00872912">
        <w:rPr>
          <w:rFonts w:ascii="Arial" w:hAnsi="Arial" w:cs="Arial"/>
          <w:szCs w:val="24"/>
        </w:rPr>
        <w:t>MANNAENERGY civil társasági ügyvezetőként</w:t>
      </w:r>
      <w:r>
        <w:rPr>
          <w:rFonts w:ascii="Arial" w:hAnsi="Arial" w:cs="Arial"/>
          <w:szCs w:val="24"/>
        </w:rPr>
        <w:t xml:space="preserve"> a</w:t>
      </w:r>
      <w:r w:rsidR="008729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  <w:t xml:space="preserve">2015.dec.8. BioESCO </w:t>
      </w:r>
      <w:proofErr w:type="spellStart"/>
      <w:r>
        <w:rPr>
          <w:rFonts w:ascii="Arial" w:hAnsi="Arial" w:cs="Arial"/>
          <w:szCs w:val="24"/>
        </w:rPr>
        <w:t>work</w:t>
      </w:r>
      <w:bookmarkStart w:id="0" w:name="_GoBack"/>
      <w:bookmarkEnd w:id="0"/>
      <w:r>
        <w:rPr>
          <w:rFonts w:ascii="Arial" w:hAnsi="Arial" w:cs="Arial"/>
          <w:szCs w:val="24"/>
        </w:rPr>
        <w:t>shop</w:t>
      </w:r>
      <w:proofErr w:type="spellEnd"/>
      <w:r>
        <w:rPr>
          <w:rFonts w:ascii="Arial" w:hAnsi="Arial" w:cs="Arial"/>
          <w:szCs w:val="24"/>
        </w:rPr>
        <w:t xml:space="preserve"> hozzászólások és megvitatás céljából kidolgozta </w:t>
      </w:r>
    </w:p>
    <w:p w:rsidR="00872912" w:rsidRDefault="00872912" w:rsidP="00D02D43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Danubius Robin </w:t>
      </w:r>
    </w:p>
    <w:p w:rsidR="00E71D7E" w:rsidRDefault="00E71D7E" w:rsidP="00D02D43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30/293-4794</w:t>
      </w:r>
    </w:p>
    <w:p w:rsidR="00E71D7E" w:rsidRDefault="00E71D7E" w:rsidP="00D02D43">
      <w:pPr>
        <w:spacing w:line="276" w:lineRule="auto"/>
        <w:rPr>
          <w:rFonts w:ascii="Arial" w:hAnsi="Arial" w:cs="Arial"/>
          <w:szCs w:val="24"/>
        </w:rPr>
      </w:pPr>
      <w:hyperlink r:id="rId11" w:history="1">
        <w:r w:rsidRPr="007304A1">
          <w:rPr>
            <w:rStyle w:val="Hiperhivatkozs"/>
            <w:rFonts w:ascii="Arial" w:hAnsi="Arial" w:cs="Arial"/>
            <w:szCs w:val="24"/>
          </w:rPr>
          <w:t>danubiusrobin@mannaenergy.eu</w:t>
        </w:r>
      </w:hyperlink>
    </w:p>
    <w:p w:rsidR="00E71D7E" w:rsidRDefault="00E71D7E" w:rsidP="00D02D43">
      <w:pPr>
        <w:spacing w:line="276" w:lineRule="auto"/>
        <w:rPr>
          <w:rFonts w:ascii="Arial" w:hAnsi="Arial" w:cs="Arial"/>
          <w:szCs w:val="24"/>
        </w:rPr>
      </w:pPr>
      <w:hyperlink r:id="rId12" w:history="1">
        <w:r w:rsidRPr="007304A1">
          <w:rPr>
            <w:rStyle w:val="Hiperhivatkozs"/>
            <w:rFonts w:ascii="Arial" w:hAnsi="Arial" w:cs="Arial"/>
            <w:szCs w:val="24"/>
          </w:rPr>
          <w:t>www.jedi.mannaenergy.eu</w:t>
        </w:r>
      </w:hyperlink>
    </w:p>
    <w:sectPr w:rsidR="00E71D7E" w:rsidSect="009B2B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18" w:rsidRDefault="002F6E18">
      <w:r>
        <w:separator/>
      </w:r>
    </w:p>
  </w:endnote>
  <w:endnote w:type="continuationSeparator" w:id="0">
    <w:p w:rsidR="002F6E18" w:rsidRDefault="002F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2F6E1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2F6E1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2F6E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18" w:rsidRDefault="002F6E18">
      <w:r>
        <w:separator/>
      </w:r>
    </w:p>
  </w:footnote>
  <w:footnote w:type="continuationSeparator" w:id="0">
    <w:p w:rsidR="002F6E18" w:rsidRDefault="002F6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2F6E1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3686"/>
      <w:gridCol w:w="708"/>
      <w:gridCol w:w="3969"/>
    </w:tblGrid>
    <w:tr w:rsidR="00284DC0" w:rsidRPr="00EB152D" w:rsidTr="00276C57">
      <w:trPr>
        <w:trHeight w:val="936"/>
      </w:trPr>
      <w:tc>
        <w:tcPr>
          <w:tcW w:w="709" w:type="dxa"/>
          <w:shd w:val="clear" w:color="auto" w:fill="FF0000"/>
        </w:tcPr>
        <w:p w:rsidR="00284DC0" w:rsidRPr="00EB152D" w:rsidRDefault="00133483" w:rsidP="00DE6DBC">
          <w:pPr>
            <w:rPr>
              <w:rFonts w:ascii="Arial" w:hAnsi="Arial" w:cs="Arial"/>
            </w:rPr>
          </w:pPr>
          <w:r>
            <w:tab/>
          </w:r>
        </w:p>
        <w:p w:rsidR="00284DC0" w:rsidRPr="00EB152D" w:rsidRDefault="002F6E18" w:rsidP="00DE6DBC">
          <w:pPr>
            <w:rPr>
              <w:rFonts w:ascii="Arial" w:hAnsi="Arial" w:cs="Arial"/>
            </w:rPr>
          </w:pPr>
        </w:p>
        <w:p w:rsidR="00284DC0" w:rsidRPr="00EB152D" w:rsidRDefault="002F6E18" w:rsidP="00DE6DBC">
          <w:pPr>
            <w:rPr>
              <w:rFonts w:ascii="Arial" w:hAnsi="Arial" w:cs="Arial"/>
            </w:rPr>
          </w:pPr>
        </w:p>
      </w:tc>
      <w:tc>
        <w:tcPr>
          <w:tcW w:w="3686" w:type="dxa"/>
        </w:tcPr>
        <w:p w:rsidR="00284DC0" w:rsidRPr="00454E6B" w:rsidRDefault="00133483" w:rsidP="00DE6DBC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br/>
          </w:r>
          <w:proofErr w:type="spellStart"/>
          <w:r w:rsidRPr="00454E6B">
            <w:rPr>
              <w:rFonts w:ascii="Arial" w:hAnsi="Arial" w:cs="Arial"/>
              <w:b/>
              <w:sz w:val="20"/>
            </w:rPr>
            <w:t>Szegénysori</w:t>
          </w:r>
          <w:r>
            <w:rPr>
              <w:rFonts w:ascii="Arial" w:hAnsi="Arial" w:cs="Arial"/>
              <w:b/>
              <w:sz w:val="20"/>
            </w:rPr>
            <w:t>akkal</w:t>
          </w:r>
          <w:proofErr w:type="spellEnd"/>
          <w:r w:rsidRPr="00454E6B">
            <w:rPr>
              <w:rFonts w:ascii="Arial" w:hAnsi="Arial" w:cs="Arial"/>
              <w:b/>
              <w:sz w:val="20"/>
            </w:rPr>
            <w:t xml:space="preserve"> </w:t>
          </w:r>
          <w:r>
            <w:rPr>
              <w:rFonts w:ascii="Arial" w:hAnsi="Arial" w:cs="Arial"/>
              <w:b/>
              <w:sz w:val="20"/>
            </w:rPr>
            <w:t xml:space="preserve">energia </w:t>
          </w:r>
          <w:r w:rsidRPr="00454E6B">
            <w:rPr>
              <w:rFonts w:ascii="Arial" w:hAnsi="Arial" w:cs="Arial"/>
              <w:b/>
              <w:sz w:val="20"/>
            </w:rPr>
            <w:t>közösségi zöldáram gazda(g)</w:t>
          </w:r>
          <w:proofErr w:type="spellStart"/>
          <w:r w:rsidRPr="00454E6B">
            <w:rPr>
              <w:rFonts w:ascii="Arial" w:hAnsi="Arial" w:cs="Arial"/>
              <w:b/>
              <w:sz w:val="20"/>
            </w:rPr>
            <w:t>sággal</w:t>
          </w:r>
          <w:proofErr w:type="spellEnd"/>
          <w:r w:rsidRPr="00454E6B">
            <w:rPr>
              <w:rFonts w:ascii="Arial" w:hAnsi="Arial" w:cs="Arial"/>
              <w:b/>
              <w:sz w:val="20"/>
            </w:rPr>
            <w:t xml:space="preserve"> </w:t>
          </w:r>
          <w:proofErr w:type="gramStart"/>
          <w:r w:rsidRPr="00454E6B">
            <w:rPr>
              <w:rFonts w:ascii="Arial" w:hAnsi="Arial" w:cs="Arial"/>
              <w:b/>
              <w:sz w:val="20"/>
            </w:rPr>
            <w:t>a</w:t>
          </w:r>
          <w:proofErr w:type="gramEnd"/>
        </w:p>
        <w:p w:rsidR="00284DC0" w:rsidRPr="000870EF" w:rsidRDefault="00133483" w:rsidP="00DE6DBC">
          <w:pPr>
            <w:jc w:val="center"/>
            <w:rPr>
              <w:rFonts w:ascii="Arial" w:hAnsi="Arial" w:cs="Arial"/>
              <w:b/>
              <w:color w:val="00B050"/>
            </w:rPr>
          </w:pPr>
          <w:r w:rsidRPr="000870EF">
            <w:rPr>
              <w:rFonts w:ascii="Arial" w:hAnsi="Arial" w:cs="Arial"/>
              <w:b/>
              <w:color w:val="00B050"/>
            </w:rPr>
            <w:t>Zöld Magyarországért®</w:t>
          </w:r>
        </w:p>
      </w:tc>
      <w:tc>
        <w:tcPr>
          <w:tcW w:w="708" w:type="dxa"/>
          <w:shd w:val="clear" w:color="auto" w:fill="00B050"/>
        </w:tcPr>
        <w:p w:rsidR="00284DC0" w:rsidRPr="00EB152D" w:rsidRDefault="002F6E18" w:rsidP="00DE6DBC">
          <w:pPr>
            <w:rPr>
              <w:rFonts w:ascii="Arial" w:hAnsi="Arial" w:cs="Arial"/>
            </w:rPr>
          </w:pPr>
        </w:p>
      </w:tc>
      <w:tc>
        <w:tcPr>
          <w:tcW w:w="3969" w:type="dxa"/>
          <w:shd w:val="clear" w:color="auto" w:fill="FFFFFF"/>
        </w:tcPr>
        <w:p w:rsidR="008D31B4" w:rsidRPr="008D31B4" w:rsidRDefault="002F6E18" w:rsidP="008D31B4">
          <w:pPr>
            <w:jc w:val="center"/>
            <w:rPr>
              <w:rFonts w:ascii="Arial" w:hAnsi="Arial" w:cs="Arial"/>
              <w:b/>
              <w:sz w:val="20"/>
            </w:rPr>
          </w:pPr>
        </w:p>
        <w:p w:rsidR="008D31B4" w:rsidRDefault="00133483" w:rsidP="008D31B4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Magyarországi Zöld Kereszt Egyesület</w:t>
          </w:r>
          <w:r>
            <w:rPr>
              <w:rFonts w:ascii="Arial" w:hAnsi="Arial" w:cs="Arial"/>
              <w:b/>
              <w:sz w:val="20"/>
            </w:rPr>
            <w:br/>
            <w:t xml:space="preserve">MANNAENERGY civil tanácsadó </w:t>
          </w:r>
          <w:hyperlink r:id="rId1" w:history="1">
            <w:r w:rsidRPr="00CC6E3C">
              <w:rPr>
                <w:rStyle w:val="Hiperhivatkozs"/>
                <w:rFonts w:ascii="Arial" w:hAnsi="Arial" w:cs="Arial"/>
                <w:b/>
                <w:sz w:val="20"/>
              </w:rPr>
              <w:t>www.jedi.mannaenergy.eu</w:t>
            </w:r>
          </w:hyperlink>
        </w:p>
        <w:p w:rsidR="008D31B4" w:rsidRPr="008D31B4" w:rsidRDefault="002F6E18" w:rsidP="008D31B4">
          <w:pPr>
            <w:rPr>
              <w:rFonts w:ascii="Arial" w:hAnsi="Arial" w:cs="Arial"/>
              <w:b/>
              <w:sz w:val="20"/>
            </w:rPr>
          </w:pPr>
        </w:p>
      </w:tc>
    </w:tr>
  </w:tbl>
  <w:p w:rsidR="0008256E" w:rsidRPr="0008256E" w:rsidRDefault="002F6E18">
    <w:pPr>
      <w:pStyle w:val="lfej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2F6E1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99"/>
    <w:rsid w:val="0001233C"/>
    <w:rsid w:val="00023073"/>
    <w:rsid w:val="000D18C2"/>
    <w:rsid w:val="000E068A"/>
    <w:rsid w:val="00133483"/>
    <w:rsid w:val="001A4819"/>
    <w:rsid w:val="00274A46"/>
    <w:rsid w:val="002F0C4A"/>
    <w:rsid w:val="002F4973"/>
    <w:rsid w:val="002F6E18"/>
    <w:rsid w:val="00352752"/>
    <w:rsid w:val="003D0117"/>
    <w:rsid w:val="004C420E"/>
    <w:rsid w:val="00625A1C"/>
    <w:rsid w:val="006D0BDE"/>
    <w:rsid w:val="00793145"/>
    <w:rsid w:val="007F3CD1"/>
    <w:rsid w:val="0082600E"/>
    <w:rsid w:val="00872912"/>
    <w:rsid w:val="00891599"/>
    <w:rsid w:val="00956ACD"/>
    <w:rsid w:val="009A3E17"/>
    <w:rsid w:val="00A12755"/>
    <w:rsid w:val="00A16BAC"/>
    <w:rsid w:val="00A3443B"/>
    <w:rsid w:val="00A554FF"/>
    <w:rsid w:val="00A8301A"/>
    <w:rsid w:val="00B12279"/>
    <w:rsid w:val="00B837DE"/>
    <w:rsid w:val="00B93559"/>
    <w:rsid w:val="00BB2022"/>
    <w:rsid w:val="00C82CC1"/>
    <w:rsid w:val="00CF0EC5"/>
    <w:rsid w:val="00D02D43"/>
    <w:rsid w:val="00DA1886"/>
    <w:rsid w:val="00DD2739"/>
    <w:rsid w:val="00E12DA0"/>
    <w:rsid w:val="00E71D7E"/>
    <w:rsid w:val="00E96C16"/>
    <w:rsid w:val="00EB1C40"/>
    <w:rsid w:val="00F5726C"/>
    <w:rsid w:val="00FB1531"/>
    <w:rsid w:val="00FB3458"/>
    <w:rsid w:val="00F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33B4F-D1D5-40E9-BD79-430571A8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59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891599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891599"/>
    <w:rPr>
      <w:kern w:val="1"/>
      <w:sz w:val="24"/>
    </w:rPr>
  </w:style>
  <w:style w:type="paragraph" w:styleId="lfej">
    <w:name w:val="header"/>
    <w:basedOn w:val="Norml"/>
    <w:link w:val="lfejChar"/>
    <w:uiPriority w:val="99"/>
    <w:unhideWhenUsed/>
    <w:rsid w:val="008915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91599"/>
    <w:rPr>
      <w:rFonts w:ascii="Times New Roman" w:eastAsia="Times New Roman" w:hAnsi="Times New Roman" w:cs="Times New Roman"/>
      <w:kern w:val="1"/>
      <w:sz w:val="24"/>
      <w:szCs w:val="20"/>
      <w:lang w:eastAsia="hu-HU"/>
    </w:rPr>
  </w:style>
  <w:style w:type="character" w:customStyle="1" w:styleId="llbChar">
    <w:name w:val="Élőláb Char"/>
    <w:link w:val="llb"/>
    <w:uiPriority w:val="99"/>
    <w:rsid w:val="00891599"/>
    <w:rPr>
      <w:kern w:val="1"/>
      <w:sz w:val="24"/>
    </w:rPr>
  </w:style>
  <w:style w:type="paragraph" w:styleId="llb">
    <w:name w:val="footer"/>
    <w:basedOn w:val="Norml"/>
    <w:link w:val="llbChar"/>
    <w:uiPriority w:val="99"/>
    <w:unhideWhenUsed/>
    <w:rsid w:val="008915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lbChar1">
    <w:name w:val="Élőláb Char1"/>
    <w:basedOn w:val="Bekezdsalapbettpusa"/>
    <w:uiPriority w:val="99"/>
    <w:semiHidden/>
    <w:rsid w:val="00891599"/>
    <w:rPr>
      <w:rFonts w:ascii="Times New Roman" w:eastAsia="Times New Roman" w:hAnsi="Times New Roman" w:cs="Times New Roman"/>
      <w:kern w:val="1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i.mannaenergy.eu/index.php/aktualis/42-aktualis/155-pilisvorosvarijarasimintaprojekttanulman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jedi.mannaenergy.eu" TargetMode="External"/><Relationship Id="rId12" Type="http://schemas.openxmlformats.org/officeDocument/2006/relationships/hyperlink" Target="http://www.jedi.mannaenergy.eu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edi.mannaenergy.eu" TargetMode="External"/><Relationship Id="rId11" Type="http://schemas.openxmlformats.org/officeDocument/2006/relationships/hyperlink" Target="mailto:danubiusrobin@mannaenergy.e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innoportfolio.hu/profilok/260/20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agyarzoldkereszt.eu/index.php/archivum/esemenyek/135-lakohajo-hajozasi-nemzeti-ertek-javasl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di.mannaenergy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</dc:creator>
  <cp:keywords/>
  <dc:description/>
  <cp:lastModifiedBy>DanubiusRobin</cp:lastModifiedBy>
  <cp:revision>3</cp:revision>
  <dcterms:created xsi:type="dcterms:W3CDTF">2015-11-22T21:36:00Z</dcterms:created>
  <dcterms:modified xsi:type="dcterms:W3CDTF">2015-11-22T21:54:00Z</dcterms:modified>
</cp:coreProperties>
</file>